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9A5572" w14:textId="5F1E69D6" w:rsidR="0004784D" w:rsidRPr="009B455E" w:rsidRDefault="0004784D" w:rsidP="0004784D">
      <w:pPr>
        <w:tabs>
          <w:tab w:val="left" w:pos="1985"/>
        </w:tabs>
        <w:spacing w:before="60" w:after="60"/>
        <w:jc w:val="both"/>
        <w:rPr>
          <w:rFonts w:eastAsiaTheme="minorEastAsia" w:cs="Arial"/>
          <w:b/>
          <w:sz w:val="24"/>
          <w:szCs w:val="24"/>
          <w:lang w:val="en-GB" w:eastAsia="ja-JP"/>
        </w:rPr>
      </w:pPr>
      <w:bookmarkStart w:id="0" w:name="_Hlk115097167"/>
      <w:r w:rsidRPr="009B455E">
        <w:rPr>
          <w:rFonts w:eastAsiaTheme="minorEastAsia" w:cs="Arial"/>
          <w:b/>
          <w:sz w:val="24"/>
          <w:szCs w:val="24"/>
          <w:lang w:val="en-GB" w:eastAsia="ja-JP"/>
        </w:rPr>
        <w:t>3GPP TSG-RAN WG4 Meeting # 104bis-e</w:t>
      </w:r>
      <w:r w:rsidRPr="009B455E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Pr="009B455E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Pr="009B455E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Pr="009B455E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Pr="009B455E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Pr="009B455E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="002F572D" w:rsidRPr="002F572D">
        <w:rPr>
          <w:rFonts w:eastAsiaTheme="minorEastAsia" w:cs="Arial"/>
          <w:b/>
          <w:sz w:val="24"/>
          <w:szCs w:val="24"/>
          <w:lang w:val="en-GB" w:eastAsia="ja-JP"/>
        </w:rPr>
        <w:t>R4-2215811</w:t>
      </w:r>
      <w:bookmarkStart w:id="1" w:name="_GoBack"/>
      <w:bookmarkEnd w:id="1"/>
    </w:p>
    <w:p w14:paraId="341BF60A" w14:textId="77777777" w:rsidR="0004784D" w:rsidRPr="009B455E" w:rsidRDefault="0004784D" w:rsidP="0004784D">
      <w:pPr>
        <w:tabs>
          <w:tab w:val="left" w:pos="1985"/>
        </w:tabs>
        <w:spacing w:before="60" w:after="60"/>
        <w:jc w:val="both"/>
        <w:rPr>
          <w:rFonts w:eastAsiaTheme="minorEastAsia" w:cs="Arial"/>
          <w:b/>
          <w:sz w:val="24"/>
          <w:szCs w:val="24"/>
          <w:lang w:val="en-GB" w:eastAsia="ja-JP"/>
        </w:rPr>
      </w:pPr>
      <w:r w:rsidRPr="009B455E">
        <w:rPr>
          <w:rFonts w:eastAsiaTheme="minorEastAsia" w:cs="Arial"/>
          <w:b/>
          <w:sz w:val="24"/>
          <w:szCs w:val="24"/>
          <w:lang w:val="en-GB" w:eastAsia="ja-JP"/>
        </w:rPr>
        <w:t>Electronic Meeting, October 10 – October 19, 2022</w:t>
      </w:r>
    </w:p>
    <w:bookmarkEnd w:id="0"/>
    <w:p w14:paraId="2C1C61A8" w14:textId="0CB36795" w:rsidR="00CC5B11" w:rsidRPr="009B455E" w:rsidRDefault="00CC5B11" w:rsidP="0004784D">
      <w:pPr>
        <w:tabs>
          <w:tab w:val="left" w:pos="1985"/>
        </w:tabs>
        <w:spacing w:before="60" w:after="60"/>
        <w:jc w:val="both"/>
        <w:rPr>
          <w:rFonts w:eastAsia="宋体" w:cs="Arial"/>
          <w:b/>
        </w:rPr>
      </w:pPr>
      <w:r w:rsidRPr="009B455E">
        <w:rPr>
          <w:rFonts w:eastAsia="宋体" w:cs="Arial"/>
          <w:b/>
        </w:rPr>
        <w:t>Agenda Item:</w:t>
      </w:r>
      <w:r w:rsidRPr="009B455E">
        <w:rPr>
          <w:rFonts w:eastAsia="宋体" w:cs="Arial"/>
          <w:b/>
        </w:rPr>
        <w:tab/>
      </w:r>
      <w:r w:rsidR="00FE506F" w:rsidRPr="009B455E">
        <w:rPr>
          <w:rFonts w:cs="Arial"/>
          <w:b/>
          <w:lang w:eastAsia="ja-JP"/>
        </w:rPr>
        <w:t>6</w:t>
      </w:r>
      <w:r w:rsidRPr="009B455E">
        <w:rPr>
          <w:rFonts w:cs="Arial"/>
          <w:b/>
          <w:lang w:eastAsia="ja-JP"/>
        </w:rPr>
        <w:t>.9.</w:t>
      </w:r>
      <w:r w:rsidR="002567F2" w:rsidRPr="009B455E">
        <w:rPr>
          <w:rFonts w:cs="Arial"/>
          <w:b/>
          <w:lang w:eastAsia="ja-JP"/>
        </w:rPr>
        <w:t>3</w:t>
      </w:r>
    </w:p>
    <w:p w14:paraId="57DB46B7" w14:textId="77777777" w:rsidR="00CC5B11" w:rsidRPr="009B455E" w:rsidRDefault="00CC5B11" w:rsidP="00822C3A">
      <w:pPr>
        <w:tabs>
          <w:tab w:val="left" w:pos="1985"/>
        </w:tabs>
        <w:spacing w:before="60" w:after="60"/>
        <w:jc w:val="both"/>
        <w:rPr>
          <w:rFonts w:cs="Arial"/>
          <w:lang w:eastAsia="ja-JP"/>
        </w:rPr>
      </w:pPr>
      <w:r w:rsidRPr="009B455E">
        <w:rPr>
          <w:rFonts w:cs="Arial"/>
          <w:b/>
        </w:rPr>
        <w:t xml:space="preserve">Source: </w:t>
      </w:r>
      <w:r w:rsidRPr="009B455E">
        <w:rPr>
          <w:rFonts w:cs="Arial"/>
          <w:b/>
        </w:rPr>
        <w:tab/>
        <w:t>OPPO</w:t>
      </w:r>
    </w:p>
    <w:p w14:paraId="1234CEC6" w14:textId="55C78C75" w:rsidR="00CC5B11" w:rsidRPr="009B455E" w:rsidRDefault="00CC5B11" w:rsidP="00822C3A">
      <w:pPr>
        <w:tabs>
          <w:tab w:val="left" w:pos="1985"/>
        </w:tabs>
        <w:spacing w:before="60" w:after="60"/>
        <w:jc w:val="both"/>
        <w:rPr>
          <w:rFonts w:eastAsia="宋体" w:cs="Arial"/>
        </w:rPr>
      </w:pPr>
      <w:r w:rsidRPr="009B455E">
        <w:rPr>
          <w:rFonts w:cs="Arial"/>
          <w:b/>
        </w:rPr>
        <w:t>Title:</w:t>
      </w:r>
      <w:r w:rsidRPr="009B455E">
        <w:rPr>
          <w:rFonts w:cs="Arial"/>
        </w:rPr>
        <w:t xml:space="preserve"> </w:t>
      </w:r>
      <w:r w:rsidRPr="009B455E">
        <w:rPr>
          <w:rFonts w:cs="Arial"/>
        </w:rPr>
        <w:tab/>
      </w:r>
      <w:r w:rsidR="002567F2" w:rsidRPr="009B455E">
        <w:rPr>
          <w:rFonts w:cs="Arial"/>
          <w:b/>
          <w:lang w:eastAsia="ja-JP"/>
        </w:rPr>
        <w:t>Discussion on RRM requirements for FR1-FR1 NR-DC</w:t>
      </w:r>
    </w:p>
    <w:p w14:paraId="0EED31D0" w14:textId="77777777" w:rsidR="00CC5B11" w:rsidRPr="009B455E" w:rsidRDefault="00CC5B11" w:rsidP="00822C3A">
      <w:pPr>
        <w:tabs>
          <w:tab w:val="left" w:pos="1985"/>
        </w:tabs>
        <w:spacing w:before="60" w:after="60"/>
        <w:jc w:val="both"/>
        <w:rPr>
          <w:rFonts w:cs="Arial"/>
          <w:b/>
        </w:rPr>
      </w:pPr>
      <w:r w:rsidRPr="009B455E">
        <w:rPr>
          <w:rFonts w:cs="Arial"/>
          <w:b/>
        </w:rPr>
        <w:t>Document for:</w:t>
      </w:r>
      <w:r w:rsidRPr="009B455E">
        <w:rPr>
          <w:rFonts w:cs="Arial"/>
        </w:rPr>
        <w:tab/>
      </w:r>
      <w:r w:rsidRPr="009B455E">
        <w:rPr>
          <w:rFonts w:cs="Arial"/>
          <w:b/>
        </w:rPr>
        <w:t>Approval</w:t>
      </w:r>
    </w:p>
    <w:p w14:paraId="6D0B833A" w14:textId="77777777" w:rsidR="00973137" w:rsidRPr="009B455E" w:rsidRDefault="00625A35" w:rsidP="00BD7BB3">
      <w:pPr>
        <w:pStyle w:val="1"/>
        <w:rPr>
          <w:rFonts w:cs="Arial"/>
        </w:rPr>
      </w:pPr>
      <w:r w:rsidRPr="009B455E">
        <w:rPr>
          <w:rFonts w:cs="Arial"/>
        </w:rPr>
        <w:t>1</w:t>
      </w:r>
      <w:r w:rsidRPr="009B455E">
        <w:rPr>
          <w:rFonts w:cs="Arial"/>
        </w:rPr>
        <w:tab/>
        <w:t>Introduction</w:t>
      </w:r>
    </w:p>
    <w:p w14:paraId="405C2F9B" w14:textId="2809B06D" w:rsidR="00B662C7" w:rsidRPr="009B455E" w:rsidRDefault="002E7850" w:rsidP="00822C3A">
      <w:pPr>
        <w:pStyle w:val="a6"/>
        <w:rPr>
          <w:rFonts w:cs="Arial"/>
          <w:lang w:val="en-GB"/>
        </w:rPr>
      </w:pPr>
      <w:r w:rsidRPr="009B455E">
        <w:rPr>
          <w:rFonts w:cs="Arial"/>
          <w:lang w:val="en-GB"/>
        </w:rPr>
        <w:t>A WF</w:t>
      </w:r>
      <w:r w:rsidR="007F3BE2" w:rsidRPr="009B455E">
        <w:rPr>
          <w:rFonts w:cs="Arial"/>
          <w:vertAlign w:val="superscript"/>
          <w:lang w:val="en-GB"/>
        </w:rPr>
        <w:t xml:space="preserve"> </w:t>
      </w:r>
      <w:r w:rsidR="00DF767A" w:rsidRPr="009B455E">
        <w:rPr>
          <w:rFonts w:cs="Arial"/>
          <w:lang w:val="en-GB"/>
        </w:rPr>
        <w:t xml:space="preserve">on Rel-18 </w:t>
      </w:r>
      <w:r w:rsidR="00374C0A" w:rsidRPr="009B455E">
        <w:rPr>
          <w:rFonts w:cs="Arial"/>
          <w:lang w:val="en-GB"/>
        </w:rPr>
        <w:t>R18 eFeRRM</w:t>
      </w:r>
      <w:r w:rsidR="00DF767A" w:rsidRPr="009B455E">
        <w:rPr>
          <w:rFonts w:cs="Arial"/>
          <w:lang w:val="en-GB"/>
        </w:rPr>
        <w:t xml:space="preserve"> was approved in RAN</w:t>
      </w:r>
      <w:r w:rsidR="00374C0A" w:rsidRPr="009B455E">
        <w:rPr>
          <w:rFonts w:cs="Arial"/>
          <w:lang w:val="en-GB"/>
        </w:rPr>
        <w:t>4</w:t>
      </w:r>
      <w:r w:rsidR="002B57F1" w:rsidRPr="009B455E">
        <w:rPr>
          <w:rFonts w:cs="Arial"/>
          <w:lang w:val="en-GB"/>
        </w:rPr>
        <w:t>#</w:t>
      </w:r>
      <w:r w:rsidR="00374C0A" w:rsidRPr="009B455E">
        <w:rPr>
          <w:rFonts w:cs="Arial"/>
          <w:lang w:val="en-GB"/>
        </w:rPr>
        <w:t>104</w:t>
      </w:r>
      <w:r w:rsidR="00DF767A" w:rsidRPr="009B455E">
        <w:rPr>
          <w:rFonts w:cs="Arial"/>
          <w:lang w:val="en-GB"/>
        </w:rPr>
        <w:t xml:space="preserve"> meeting</w:t>
      </w:r>
      <w:r w:rsidR="00BD7BB3" w:rsidRPr="009B455E">
        <w:rPr>
          <w:rFonts w:cs="Arial"/>
          <w:lang w:val="en-GB"/>
        </w:rPr>
        <w:t xml:space="preserve"> [1]</w:t>
      </w:r>
      <w:r w:rsidR="00DF767A" w:rsidRPr="009B455E">
        <w:rPr>
          <w:rFonts w:cs="Arial"/>
          <w:lang w:val="en-GB"/>
        </w:rPr>
        <w:t>.</w:t>
      </w:r>
      <w:r w:rsidR="00374C0A" w:rsidRPr="009B455E">
        <w:rPr>
          <w:rFonts w:eastAsiaTheme="minorEastAsia" w:cs="Arial"/>
          <w:lang w:val="en-GB"/>
        </w:rPr>
        <w:t xml:space="preserve"> </w:t>
      </w:r>
      <w:r w:rsidR="00B662C7" w:rsidRPr="009B455E">
        <w:rPr>
          <w:rFonts w:cs="Arial"/>
          <w:lang w:val="en-GB"/>
        </w:rPr>
        <w:t>In t</w:t>
      </w:r>
      <w:r w:rsidR="00625A35" w:rsidRPr="009B455E">
        <w:rPr>
          <w:rFonts w:cs="Arial"/>
          <w:lang w:val="en-GB"/>
        </w:rPr>
        <w:t xml:space="preserve">his </w:t>
      </w:r>
      <w:r w:rsidR="00B662C7" w:rsidRPr="009B455E">
        <w:rPr>
          <w:rFonts w:cs="Arial"/>
          <w:lang w:val="en-GB"/>
        </w:rPr>
        <w:t xml:space="preserve">contribution, we discuss </w:t>
      </w:r>
      <w:r w:rsidR="008D0DA6" w:rsidRPr="009B455E">
        <w:rPr>
          <w:rFonts w:cs="Arial"/>
          <w:lang w:val="en-GB"/>
        </w:rPr>
        <w:t>RRM requirements for FR1-FR1 NR-DC</w:t>
      </w:r>
      <w:r w:rsidR="007D20D2" w:rsidRPr="009B455E">
        <w:rPr>
          <w:rFonts w:cs="Arial"/>
          <w:lang w:val="en-GB"/>
        </w:rPr>
        <w:t xml:space="preserve"> of the WI</w:t>
      </w:r>
      <w:r w:rsidR="00625A35" w:rsidRPr="009B455E">
        <w:rPr>
          <w:rFonts w:cs="Arial"/>
          <w:lang w:val="en-GB"/>
        </w:rPr>
        <w:t xml:space="preserve"> </w:t>
      </w:r>
      <w:r w:rsidR="00B662C7" w:rsidRPr="009B455E">
        <w:rPr>
          <w:rFonts w:cs="Arial"/>
          <w:lang w:val="en-GB"/>
        </w:rPr>
        <w:t>NR_RRM_enh3</w:t>
      </w:r>
      <w:r w:rsidR="00BD7BB3" w:rsidRPr="009B455E">
        <w:rPr>
          <w:rFonts w:cs="Arial"/>
          <w:lang w:val="en-GB"/>
        </w:rPr>
        <w:t xml:space="preserve"> [2]</w:t>
      </w:r>
      <w:r w:rsidR="00BB4693" w:rsidRPr="009B455E">
        <w:rPr>
          <w:rFonts w:cs="Arial"/>
          <w:lang w:val="en-GB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6524" w:rsidRPr="009B455E" w14:paraId="68EF2B2A" w14:textId="77777777" w:rsidTr="001A6524">
        <w:tc>
          <w:tcPr>
            <w:tcW w:w="9629" w:type="dxa"/>
          </w:tcPr>
          <w:p w14:paraId="0397283D" w14:textId="77777777" w:rsidR="008D0DA6" w:rsidRPr="009B455E" w:rsidRDefault="008D0DA6" w:rsidP="008D0DA6">
            <w:pPr>
              <w:pStyle w:val="a6"/>
              <w:rPr>
                <w:rFonts w:eastAsiaTheme="minorEastAsia" w:cs="Arial"/>
              </w:rPr>
            </w:pPr>
            <w:r w:rsidRPr="009B455E">
              <w:rPr>
                <w:rFonts w:eastAsiaTheme="minorEastAsia" w:cs="Arial"/>
              </w:rPr>
              <w:t>Define RRM requirements for FR1-FR1 NR-DC scenarios [RAN4]</w:t>
            </w:r>
          </w:p>
          <w:p w14:paraId="58EF68B3" w14:textId="77777777" w:rsidR="008D0DA6" w:rsidRPr="009B455E" w:rsidRDefault="008D0DA6" w:rsidP="008D0DA6">
            <w:pPr>
              <w:pStyle w:val="a6"/>
              <w:numPr>
                <w:ilvl w:val="0"/>
                <w:numId w:val="19"/>
              </w:numPr>
              <w:rPr>
                <w:rFonts w:eastAsiaTheme="minorEastAsia" w:cs="Arial"/>
              </w:rPr>
            </w:pPr>
            <w:r w:rsidRPr="009B455E">
              <w:rPr>
                <w:rFonts w:eastAsiaTheme="minorEastAsia" w:cs="Arial"/>
              </w:rPr>
              <w:t>RRM requirements include the number of serving carriers, PSCell addition/release delay requirement, PSCell change and conditional PSCell change delay, scheduling availability, and CSSF. Other Rel-15 requirements are not precluded and are subject to WI stage discussion.</w:t>
            </w:r>
          </w:p>
          <w:p w14:paraId="7390923C" w14:textId="77777777" w:rsidR="008D0DA6" w:rsidRPr="009B455E" w:rsidRDefault="008D0DA6" w:rsidP="008D0DA6">
            <w:pPr>
              <w:pStyle w:val="a6"/>
              <w:numPr>
                <w:ilvl w:val="0"/>
                <w:numId w:val="19"/>
              </w:numPr>
              <w:rPr>
                <w:rFonts w:eastAsiaTheme="minorEastAsia" w:cs="Arial"/>
              </w:rPr>
            </w:pPr>
            <w:r w:rsidRPr="009B455E">
              <w:rPr>
                <w:rFonts w:eastAsiaTheme="minorEastAsia" w:cs="Arial"/>
              </w:rPr>
              <w:t>For R16 and R17 features, RRM requirements for FR1-FR1 NR-DC including HO with PSCell, SCG activation/deactivation and CPAC.</w:t>
            </w:r>
          </w:p>
          <w:p w14:paraId="43B3EF46" w14:textId="66A79549" w:rsidR="001A6524" w:rsidRPr="009B455E" w:rsidRDefault="008D0DA6" w:rsidP="008D0DA6">
            <w:pPr>
              <w:pStyle w:val="a6"/>
              <w:numPr>
                <w:ilvl w:val="0"/>
                <w:numId w:val="19"/>
              </w:numPr>
              <w:rPr>
                <w:rFonts w:eastAsiaTheme="minorEastAsia" w:cs="Arial"/>
              </w:rPr>
            </w:pPr>
            <w:r w:rsidRPr="009B455E">
              <w:rPr>
                <w:rFonts w:eastAsiaTheme="minorEastAsia" w:cs="Arial"/>
              </w:rPr>
              <w:t>Note: no other R16/17 features are considered.</w:t>
            </w:r>
          </w:p>
        </w:tc>
      </w:tr>
    </w:tbl>
    <w:p w14:paraId="0591687E" w14:textId="4F72F415" w:rsidR="00973137" w:rsidRPr="009B455E" w:rsidRDefault="00625A35" w:rsidP="00822C3A">
      <w:pPr>
        <w:pStyle w:val="1"/>
        <w:jc w:val="both"/>
        <w:rPr>
          <w:rFonts w:cs="Arial"/>
        </w:rPr>
      </w:pPr>
      <w:r w:rsidRPr="009B455E">
        <w:rPr>
          <w:rFonts w:cs="Arial"/>
        </w:rPr>
        <w:t>2</w:t>
      </w:r>
      <w:r w:rsidRPr="009B455E">
        <w:rPr>
          <w:rFonts w:cs="Arial"/>
        </w:rPr>
        <w:tab/>
      </w:r>
      <w:r w:rsidR="007D20D2" w:rsidRPr="009B455E">
        <w:rPr>
          <w:rFonts w:cs="Arial"/>
        </w:rPr>
        <w:t>Discussion</w:t>
      </w:r>
    </w:p>
    <w:p w14:paraId="5D0F1E5B" w14:textId="3168CD31" w:rsidR="0001562B" w:rsidRPr="009B455E" w:rsidRDefault="008D0DA6" w:rsidP="00C7077A">
      <w:pPr>
        <w:pStyle w:val="20"/>
        <w:rPr>
          <w:rFonts w:eastAsia="宋体" w:cs="Arial"/>
        </w:rPr>
      </w:pPr>
      <w:r w:rsidRPr="009B455E">
        <w:rPr>
          <w:rFonts w:eastAsia="宋体" w:cs="Arial"/>
        </w:rPr>
        <w:t>General</w:t>
      </w:r>
      <w:r w:rsidR="00C7077A" w:rsidRPr="009B455E">
        <w:rPr>
          <w:rFonts w:eastAsia="宋体" w:cs="Arial"/>
        </w:rPr>
        <w:t xml:space="preserve"> </w:t>
      </w:r>
      <w:r w:rsidR="0001562B" w:rsidRPr="009B455E">
        <w:rPr>
          <w:rFonts w:eastAsia="宋体" w:cs="Arial"/>
        </w:rPr>
        <w:t xml:space="preserve">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562B" w:rsidRPr="009B455E" w14:paraId="0E911D7E" w14:textId="77777777" w:rsidTr="0001562B">
        <w:tc>
          <w:tcPr>
            <w:tcW w:w="9629" w:type="dxa"/>
          </w:tcPr>
          <w:p w14:paraId="0A471696" w14:textId="77777777" w:rsidR="008D0DA6" w:rsidRPr="009B455E" w:rsidRDefault="008D0DA6" w:rsidP="008D0DA6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 w:rsidRPr="009B455E"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Issue 3-1-1: How to reflect the applicability of the existing requirement for FR1+FR1 NR-DC</w:t>
            </w:r>
          </w:p>
          <w:p w14:paraId="643A37A8" w14:textId="77777777" w:rsidR="008D0DA6" w:rsidRPr="009B455E" w:rsidRDefault="008D0DA6" w:rsidP="008D0DA6">
            <w:pPr>
              <w:rPr>
                <w:rFonts w:eastAsiaTheme="minorEastAsia" w:cs="Arial"/>
                <w:sz w:val="20"/>
                <w:szCs w:val="20"/>
              </w:rPr>
            </w:pPr>
            <w:r w:rsidRPr="009B455E">
              <w:rPr>
                <w:rFonts w:eastAsiaTheme="minorEastAsia" w:cs="Arial"/>
                <w:sz w:val="20"/>
                <w:szCs w:val="20"/>
              </w:rPr>
              <w:t>Agreement:</w:t>
            </w:r>
          </w:p>
          <w:p w14:paraId="28760698" w14:textId="77777777" w:rsidR="008D0DA6" w:rsidRPr="009B455E" w:rsidRDefault="008D0DA6" w:rsidP="008D0DA6">
            <w:pPr>
              <w:numPr>
                <w:ilvl w:val="0"/>
                <w:numId w:val="22"/>
              </w:numPr>
              <w:spacing w:after="0" w:line="240" w:lineRule="auto"/>
              <w:ind w:left="720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Rel-18 RRM requirements need to remove the clarification or limitation of only supporting FR1-FR2 NR-DC</w:t>
            </w:r>
          </w:p>
          <w:p w14:paraId="52E7B189" w14:textId="77777777" w:rsidR="008D0DA6" w:rsidRPr="009B455E" w:rsidRDefault="008D0DA6" w:rsidP="008D0DA6">
            <w:pPr>
              <w:numPr>
                <w:ilvl w:val="0"/>
                <w:numId w:val="22"/>
              </w:numPr>
              <w:spacing w:after="0" w:line="240" w:lineRule="auto"/>
              <w:ind w:left="720"/>
              <w:rPr>
                <w:rFonts w:eastAsia="宋体" w:cs="Arial"/>
                <w:bCs/>
                <w:sz w:val="20"/>
                <w:highlight w:val="yellow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highlight w:val="yellow"/>
                <w:lang w:val="en-GB"/>
              </w:rPr>
              <w:t>FFS</w:t>
            </w:r>
          </w:p>
          <w:p w14:paraId="1D92B714" w14:textId="77777777" w:rsidR="008D0DA6" w:rsidRPr="009B455E" w:rsidRDefault="008D0DA6" w:rsidP="008D0DA6">
            <w:pPr>
              <w:numPr>
                <w:ilvl w:val="1"/>
                <w:numId w:val="22"/>
              </w:numPr>
              <w:spacing w:after="0" w:line="240" w:lineRule="auto"/>
              <w:ind w:left="1440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Proposal 1: Apart from the requirements in R16/R17 mentioned in the WID, RAN4 to discuss the applicability rules of other R16/R17 requirements for FR1+FR1 NR-DC with/without changing on existing requirements.</w:t>
            </w:r>
          </w:p>
          <w:p w14:paraId="208639BB" w14:textId="77777777" w:rsidR="008D0DA6" w:rsidRPr="009B455E" w:rsidRDefault="008D0DA6" w:rsidP="008D0DA6">
            <w:pPr>
              <w:numPr>
                <w:ilvl w:val="1"/>
                <w:numId w:val="22"/>
              </w:numPr>
              <w:spacing w:after="0" w:line="240" w:lineRule="auto"/>
              <w:ind w:left="1440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 xml:space="preserve">Proposal 2: </w:t>
            </w:r>
          </w:p>
          <w:p w14:paraId="58618F01" w14:textId="77777777" w:rsidR="008D0DA6" w:rsidRPr="009B455E" w:rsidRDefault="008D0DA6" w:rsidP="008D0DA6">
            <w:pPr>
              <w:numPr>
                <w:ilvl w:val="2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 xml:space="preserve">RAN4 to firstly agree on the list of features that shall be included in the table1.  </w:t>
            </w:r>
          </w:p>
          <w:p w14:paraId="31B7EB90" w14:textId="77777777" w:rsidR="008D0DA6" w:rsidRPr="009B455E" w:rsidRDefault="008D0DA6" w:rsidP="008D0DA6">
            <w:pPr>
              <w:numPr>
                <w:ilvl w:val="2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 xml:space="preserve">RAN4 to agree on the baseline requirement clause and formulation based on the agreed list of features that included in the table1.  </w:t>
            </w:r>
          </w:p>
          <w:p w14:paraId="358DB3DB" w14:textId="7D24558A" w:rsidR="008D0DA6" w:rsidRPr="009B455E" w:rsidRDefault="008D0DA6" w:rsidP="008D0DA6">
            <w:pPr>
              <w:numPr>
                <w:ilvl w:val="2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szCs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szCs w:val="20"/>
                <w:lang w:val="en-GB"/>
              </w:rPr>
              <w:t xml:space="preserve">RAN4 shall have separate applicability discussion of the Scheduling availability, CSSF impacted based on the agreed list of features that included in the table1.  </w:t>
            </w:r>
          </w:p>
          <w:p w14:paraId="1839A703" w14:textId="77777777" w:rsidR="008D0DA6" w:rsidRPr="009B455E" w:rsidRDefault="008D0DA6" w:rsidP="008D0DA6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 w:rsidRPr="009B455E"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Issue 3-1-2: Other features with FR1+FR1 NR-DC</w:t>
            </w:r>
          </w:p>
          <w:p w14:paraId="76C8D862" w14:textId="77777777" w:rsidR="008D0DA6" w:rsidRPr="009B455E" w:rsidRDefault="008D0DA6" w:rsidP="008D0DA6">
            <w:pPr>
              <w:rPr>
                <w:rFonts w:eastAsiaTheme="minorEastAsia" w:cs="Arial"/>
                <w:sz w:val="20"/>
                <w:szCs w:val="20"/>
              </w:rPr>
            </w:pPr>
            <w:r w:rsidRPr="009B455E">
              <w:rPr>
                <w:rFonts w:eastAsiaTheme="minorEastAsia" w:cs="Arial"/>
                <w:sz w:val="20"/>
                <w:szCs w:val="20"/>
              </w:rPr>
              <w:t>Agreement:</w:t>
            </w:r>
          </w:p>
          <w:p w14:paraId="6ABDCDE8" w14:textId="098DD836" w:rsidR="007F3AB8" w:rsidRPr="009B455E" w:rsidRDefault="008D0DA6" w:rsidP="008D0DA6">
            <w:pPr>
              <w:numPr>
                <w:ilvl w:val="0"/>
                <w:numId w:val="22"/>
              </w:numPr>
              <w:spacing w:after="0" w:line="240" w:lineRule="auto"/>
              <w:rPr>
                <w:rFonts w:eastAsia="宋体" w:cs="Arial"/>
                <w:sz w:val="20"/>
                <w:lang w:val="en-GB"/>
              </w:rPr>
            </w:pPr>
            <w:r w:rsidRPr="009B455E">
              <w:rPr>
                <w:rFonts w:eastAsia="宋体" w:cs="Arial"/>
                <w:sz w:val="20"/>
                <w:lang w:val="en-GB"/>
              </w:rPr>
              <w:t>The impact of features such as NR-U, MG-enhancement and Redcap are not expected unless the WI scope was extended.</w:t>
            </w:r>
          </w:p>
        </w:tc>
      </w:tr>
    </w:tbl>
    <w:p w14:paraId="050E9AB4" w14:textId="0DF06370" w:rsidR="0073593E" w:rsidRPr="009B455E" w:rsidRDefault="0029514C" w:rsidP="0073593E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 w:cs="Arial"/>
          <w:bCs/>
          <w:lang w:val="en-GB" w:eastAsia="zh-CN"/>
        </w:rPr>
      </w:pPr>
      <w:r w:rsidRPr="009B455E">
        <w:rPr>
          <w:rFonts w:eastAsia="宋体" w:cs="Arial"/>
          <w:bCs/>
          <w:lang w:val="en-GB"/>
        </w:rPr>
        <w:t>We are ok to discuss the applicability rules of other R16/R17 requirements not mentioned in WID for FR1+FR1 NR-DC without changing on existing requirements. I</w:t>
      </w:r>
      <w:r w:rsidRPr="009B455E">
        <w:rPr>
          <w:rFonts w:eastAsia="宋体" w:cs="Arial"/>
          <w:bCs/>
          <w:lang w:val="en-GB" w:eastAsia="zh-CN"/>
        </w:rPr>
        <w:t>f the section applicability mentioned FR1+FR2 NR-DC in the current spec, we shall also add FR1+FR1 NR-DC; for those sections which didn’t mention FR1+FR2 NR-DC, we may not need to modify the applicability.</w:t>
      </w:r>
    </w:p>
    <w:p w14:paraId="5160EC83" w14:textId="77777777" w:rsidR="00152B77" w:rsidRPr="009B455E" w:rsidRDefault="00152B77" w:rsidP="00152B77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Theme="minorEastAsia" w:cs="Arial"/>
          <w:color w:val="0070C0"/>
          <w:szCs w:val="20"/>
        </w:rPr>
      </w:pPr>
      <w:r w:rsidRPr="009B455E">
        <w:rPr>
          <w:rFonts w:eastAsiaTheme="minorEastAsia" w:cs="Arial"/>
          <w:color w:val="000000" w:themeColor="text1"/>
          <w:szCs w:val="20"/>
        </w:rPr>
        <w:lastRenderedPageBreak/>
        <w:t>We can firstly discuss the impacted requirements as mentioned in WID and for those requirements not mentioned in the WID, we can skip them unless the impact is identified.</w:t>
      </w:r>
      <w:r w:rsidRPr="009B455E">
        <w:rPr>
          <w:rFonts w:eastAsiaTheme="minorEastAsia" w:cs="Arial"/>
          <w:color w:val="0070C0"/>
          <w:szCs w:val="20"/>
        </w:rPr>
        <w:t xml:space="preserve"> </w:t>
      </w:r>
    </w:p>
    <w:p w14:paraId="245173C7" w14:textId="421712A6" w:rsidR="00152B77" w:rsidRPr="009B455E" w:rsidRDefault="00152B77" w:rsidP="00152B77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 w:cs="Arial"/>
          <w:bCs/>
          <w:lang w:val="en-GB" w:eastAsia="zh-CN"/>
        </w:rPr>
      </w:pPr>
      <w:r w:rsidRPr="009B455E">
        <w:rPr>
          <w:rFonts w:eastAsia="宋体" w:cs="Arial"/>
          <w:bCs/>
          <w:lang w:eastAsia="zh-CN"/>
        </w:rPr>
        <w:t xml:space="preserve">Some company </w:t>
      </w:r>
      <w:r w:rsidRPr="009B455E">
        <w:rPr>
          <w:rFonts w:eastAsia="宋体" w:cs="Arial"/>
          <w:bCs/>
          <w:lang w:val="en-GB" w:eastAsia="zh-CN"/>
        </w:rPr>
        <w:t xml:space="preserve">proposed to agree on baseline requirements and discuss the impact caused by dual connectivity within same FR group in comparing with different FR group. </w:t>
      </w:r>
    </w:p>
    <w:p w14:paraId="6320963A" w14:textId="77777777" w:rsidR="0029514C" w:rsidRPr="009B455E" w:rsidRDefault="0029514C" w:rsidP="0073593E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 w:cs="Arial"/>
          <w:bCs/>
          <w:lang w:val="en-GB" w:eastAsia="zh-CN"/>
        </w:rPr>
      </w:pPr>
    </w:p>
    <w:p w14:paraId="4738412E" w14:textId="510764DF" w:rsidR="0001562B" w:rsidRPr="009B455E" w:rsidRDefault="00A823A9" w:rsidP="00FF3BBF">
      <w:pPr>
        <w:pStyle w:val="20"/>
        <w:rPr>
          <w:rFonts w:eastAsia="宋体" w:cs="Arial"/>
        </w:rPr>
      </w:pPr>
      <w:r w:rsidRPr="009B455E">
        <w:rPr>
          <w:rFonts w:eastAsia="宋体" w:cs="Arial"/>
        </w:rPr>
        <w:t>RRM requirement for FR1+FR1 NR-DC</w:t>
      </w:r>
    </w:p>
    <w:p w14:paraId="23B5B28E" w14:textId="7E406288" w:rsidR="00CA7404" w:rsidRPr="009B455E" w:rsidRDefault="00CA7404" w:rsidP="005E120C">
      <w:pPr>
        <w:pStyle w:val="31"/>
        <w:rPr>
          <w:rFonts w:eastAsia="Yu Mincho" w:cs="Arial"/>
        </w:rPr>
      </w:pPr>
      <w:r w:rsidRPr="009B455E">
        <w:rPr>
          <w:rFonts w:eastAsia="宋体" w:cs="Arial"/>
        </w:rPr>
        <w:t>Number of serving carriers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23A9" w:rsidRPr="009B455E" w14:paraId="0A574E6A" w14:textId="77777777" w:rsidTr="00A823A9">
        <w:tc>
          <w:tcPr>
            <w:tcW w:w="9629" w:type="dxa"/>
          </w:tcPr>
          <w:p w14:paraId="5267F8F2" w14:textId="77777777" w:rsidR="00A823A9" w:rsidRPr="009B455E" w:rsidRDefault="00A823A9" w:rsidP="00A823A9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 w:rsidRPr="009B455E"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Issue 3-2-1: Number of serving carriers</w:t>
            </w:r>
          </w:p>
          <w:p w14:paraId="79C63DD8" w14:textId="77777777" w:rsidR="00A823A9" w:rsidRPr="009B455E" w:rsidRDefault="00A823A9" w:rsidP="00A823A9">
            <w:pPr>
              <w:rPr>
                <w:rFonts w:eastAsiaTheme="minorEastAsia" w:cs="Arial"/>
                <w:sz w:val="20"/>
                <w:szCs w:val="20"/>
              </w:rPr>
            </w:pPr>
            <w:r w:rsidRPr="009B455E">
              <w:rPr>
                <w:rFonts w:eastAsiaTheme="minorEastAsia" w:cs="Arial"/>
                <w:sz w:val="20"/>
                <w:szCs w:val="20"/>
              </w:rPr>
              <w:t>Agreement:</w:t>
            </w:r>
          </w:p>
          <w:p w14:paraId="453F70D1" w14:textId="77777777" w:rsidR="00A823A9" w:rsidRPr="009B455E" w:rsidRDefault="00A823A9" w:rsidP="00A823A9">
            <w:pPr>
              <w:numPr>
                <w:ilvl w:val="0"/>
                <w:numId w:val="22"/>
              </w:numPr>
              <w:spacing w:after="0" w:line="240" w:lineRule="auto"/>
              <w:rPr>
                <w:rFonts w:eastAsia="宋体" w:cs="Arial"/>
                <w:sz w:val="20"/>
                <w:lang w:val="en-GB"/>
              </w:rPr>
            </w:pPr>
            <w:r w:rsidRPr="009B455E">
              <w:rPr>
                <w:rFonts w:eastAsia="宋体" w:cs="Arial"/>
                <w:sz w:val="20"/>
                <w:lang w:val="en-GB"/>
              </w:rPr>
              <w:t>RRM requirements for supported number of serving carriers for NR-DC need be updated  for FR1-FR1 NR-DC according to RF specification.</w:t>
            </w:r>
          </w:p>
          <w:p w14:paraId="2DD7EAC0" w14:textId="77777777" w:rsidR="00A823A9" w:rsidRPr="009B455E" w:rsidRDefault="00A823A9" w:rsidP="00A823A9">
            <w:pPr>
              <w:numPr>
                <w:ilvl w:val="1"/>
                <w:numId w:val="22"/>
              </w:numPr>
              <w:spacing w:after="0" w:line="240" w:lineRule="auto"/>
              <w:rPr>
                <w:rFonts w:eastAsia="宋体" w:cs="Arial"/>
                <w:sz w:val="20"/>
                <w:lang w:val="en-GB"/>
              </w:rPr>
            </w:pPr>
            <w:r w:rsidRPr="009B455E">
              <w:rPr>
                <w:rFonts w:eastAsia="宋体" w:cs="Arial"/>
                <w:sz w:val="20"/>
                <w:lang w:val="en-GB"/>
              </w:rPr>
              <w:t>FFS on exact number of serving carriers for NR-DC.</w:t>
            </w:r>
          </w:p>
          <w:p w14:paraId="4F55A602" w14:textId="77777777" w:rsidR="00A823A9" w:rsidRPr="009B455E" w:rsidRDefault="00A823A9" w:rsidP="00A823A9">
            <w:pPr>
              <w:numPr>
                <w:ilvl w:val="2"/>
                <w:numId w:val="22"/>
              </w:numPr>
              <w:spacing w:after="0" w:line="240" w:lineRule="auto"/>
              <w:rPr>
                <w:rFonts w:eastAsia="宋体" w:cs="Arial"/>
                <w:sz w:val="20"/>
                <w:lang w:val="en-GB"/>
              </w:rPr>
            </w:pPr>
            <w:r w:rsidRPr="009B455E">
              <w:rPr>
                <w:rFonts w:eastAsia="宋体" w:cs="Arial"/>
                <w:sz w:val="20"/>
                <w:lang w:val="en-GB"/>
              </w:rPr>
              <w:t>Option 1: For FR1+FR1 NR-DC, the number of serving carriers in RRM requirement is up to 6 NR DL CCs in total, with 1 UL in PCell, 1 UL in PSCell and 1 UL in SCell.</w:t>
            </w:r>
          </w:p>
          <w:p w14:paraId="4F6900FA" w14:textId="0FF0E242" w:rsidR="00A823A9" w:rsidRPr="009B455E" w:rsidRDefault="00A823A9" w:rsidP="00A823A9">
            <w:pPr>
              <w:numPr>
                <w:ilvl w:val="2"/>
                <w:numId w:val="22"/>
              </w:numPr>
              <w:spacing w:after="0" w:line="240" w:lineRule="auto"/>
              <w:rPr>
                <w:rFonts w:eastAsia="宋体" w:cs="Arial"/>
                <w:sz w:val="20"/>
                <w:lang w:val="en-GB"/>
              </w:rPr>
            </w:pPr>
            <w:r w:rsidRPr="009B455E">
              <w:rPr>
                <w:rFonts w:eastAsia="宋体" w:cs="Arial"/>
                <w:sz w:val="20"/>
                <w:lang w:val="en-GB"/>
              </w:rPr>
              <w:t>Option 2: E</w:t>
            </w:r>
            <w:r w:rsidRPr="009B455E">
              <w:rPr>
                <w:rFonts w:eastAsiaTheme="minorEastAsia" w:cs="Arial"/>
                <w:snapToGrid w:val="0"/>
                <w:sz w:val="20"/>
                <w:szCs w:val="20"/>
              </w:rPr>
              <w:t>xact number of serving carriers will be updated until the late phase of Rel-18 when RF spec is in more stable.</w:t>
            </w:r>
          </w:p>
        </w:tc>
      </w:tr>
    </w:tbl>
    <w:p w14:paraId="1AA26A23" w14:textId="796687F6" w:rsidR="00A823A9" w:rsidRPr="009B455E" w:rsidRDefault="00A823A9" w:rsidP="00A823A9">
      <w:pPr>
        <w:pStyle w:val="a6"/>
        <w:rPr>
          <w:rFonts w:eastAsiaTheme="minorEastAsia" w:cs="Arial"/>
          <w:lang w:val="en-GB"/>
        </w:rPr>
      </w:pPr>
      <w:r w:rsidRPr="009B455E">
        <w:rPr>
          <w:rFonts w:eastAsiaTheme="minorEastAsia" w:cs="Arial"/>
          <w:lang w:val="en-GB"/>
        </w:rPr>
        <w:t>For FR1+FR1 NR-DC, we are ok that exact number of serving carriers will be updated until the late phase of Rel-18 when RF spec is in more stable. At this stage, we prefer</w:t>
      </w:r>
      <w:r w:rsidR="00A34038" w:rsidRPr="009B455E">
        <w:rPr>
          <w:rFonts w:eastAsiaTheme="minorEastAsia" w:cs="Arial"/>
          <w:lang w:val="en-GB"/>
        </w:rPr>
        <w:t xml:space="preserve"> </w:t>
      </w:r>
      <w:r w:rsidRPr="009B455E">
        <w:rPr>
          <w:rFonts w:cs="Arial"/>
          <w:szCs w:val="20"/>
        </w:rPr>
        <w:t>the number of serving NR CCs</w:t>
      </w:r>
      <w:r w:rsidRPr="009B455E">
        <w:rPr>
          <w:rFonts w:eastAsiaTheme="minorEastAsia" w:cs="Arial"/>
          <w:lang w:val="en-GB"/>
        </w:rPr>
        <w:t xml:space="preserve"> is suggested up to 6 NR DL CCs in total in FR1, with 1 UL in PCell, 1 UL in PSCell, and up to 3 UL</w:t>
      </w:r>
      <w:r w:rsidRPr="009B455E">
        <w:rPr>
          <w:rFonts w:cs="Arial"/>
          <w:szCs w:val="20"/>
        </w:rPr>
        <w:t xml:space="preserve"> in total for SCells</w:t>
      </w:r>
      <w:r w:rsidRPr="009B455E">
        <w:rPr>
          <w:rFonts w:eastAsiaTheme="minorEastAsia" w:cs="Arial"/>
          <w:lang w:val="en-GB"/>
        </w:rPr>
        <w:t xml:space="preserve">. For SUL, we also think one more UL can be used </w:t>
      </w:r>
      <w:r w:rsidRPr="009B455E">
        <w:rPr>
          <w:rFonts w:cs="Arial"/>
          <w:szCs w:val="20"/>
        </w:rPr>
        <w:t>if SUL is configured.</w:t>
      </w:r>
      <w:r w:rsidR="00A34038" w:rsidRPr="009B455E">
        <w:rPr>
          <w:rFonts w:cs="Arial"/>
          <w:szCs w:val="20"/>
        </w:rPr>
        <w:t xml:space="preserve"> </w:t>
      </w:r>
      <w:r w:rsidR="00A34038" w:rsidRPr="009B455E">
        <w:rPr>
          <w:rFonts w:eastAsiaTheme="minorEastAsia" w:cs="Arial"/>
          <w:lang w:val="en-GB"/>
        </w:rPr>
        <w:t>The propose values can be kept in brackets.</w:t>
      </w:r>
    </w:p>
    <w:p w14:paraId="63CE70E4" w14:textId="2321B523" w:rsidR="00A823A9" w:rsidRPr="009B455E" w:rsidRDefault="00A823A9" w:rsidP="00A823A9">
      <w:pPr>
        <w:pStyle w:val="a6"/>
        <w:rPr>
          <w:rFonts w:eastAsiaTheme="minorEastAsia" w:cs="Arial"/>
          <w:b/>
          <w:lang w:val="en-GB"/>
        </w:rPr>
      </w:pPr>
      <w:r w:rsidRPr="009B455E">
        <w:rPr>
          <w:rFonts w:eastAsiaTheme="minorEastAsia" w:cs="Arial"/>
          <w:b/>
        </w:rPr>
        <w:t xml:space="preserve">Proposal 1: </w:t>
      </w:r>
      <w:r w:rsidRPr="009B455E">
        <w:rPr>
          <w:rFonts w:eastAsiaTheme="minorEastAsia" w:cs="Arial"/>
          <w:b/>
          <w:lang w:val="en-GB"/>
        </w:rPr>
        <w:t>For FR1+FR1 NR-DC</w:t>
      </w:r>
      <w:r w:rsidR="00A34038" w:rsidRPr="009B455E">
        <w:rPr>
          <w:rFonts w:eastAsiaTheme="minorEastAsia" w:cs="Arial"/>
          <w:b/>
          <w:lang w:val="en-GB"/>
        </w:rPr>
        <w:t xml:space="preserve">, </w:t>
      </w:r>
      <w:r w:rsidRPr="009B455E">
        <w:rPr>
          <w:rFonts w:cs="Arial"/>
          <w:b/>
          <w:szCs w:val="20"/>
        </w:rPr>
        <w:t>the number of serving NR CCs</w:t>
      </w:r>
      <w:r w:rsidRPr="009B455E">
        <w:rPr>
          <w:rFonts w:eastAsiaTheme="minorEastAsia" w:cs="Arial"/>
          <w:b/>
          <w:lang w:val="en-GB"/>
        </w:rPr>
        <w:t xml:space="preserve"> is suggested up to </w:t>
      </w:r>
      <w:r w:rsidR="00A34038" w:rsidRPr="009B455E">
        <w:rPr>
          <w:rFonts w:eastAsiaTheme="minorEastAsia" w:cs="Arial"/>
          <w:b/>
          <w:lang w:val="en-GB"/>
        </w:rPr>
        <w:t>[</w:t>
      </w:r>
      <w:r w:rsidRPr="009B455E">
        <w:rPr>
          <w:rFonts w:eastAsiaTheme="minorEastAsia" w:cs="Arial"/>
          <w:b/>
          <w:lang w:val="en-GB"/>
        </w:rPr>
        <w:t>6</w:t>
      </w:r>
      <w:r w:rsidR="00A34038" w:rsidRPr="009B455E">
        <w:rPr>
          <w:rFonts w:eastAsiaTheme="minorEastAsia" w:cs="Arial"/>
          <w:b/>
          <w:lang w:val="en-GB"/>
        </w:rPr>
        <w:t>]</w:t>
      </w:r>
      <w:r w:rsidRPr="009B455E">
        <w:rPr>
          <w:rFonts w:eastAsiaTheme="minorEastAsia" w:cs="Arial"/>
          <w:b/>
          <w:lang w:val="en-GB"/>
        </w:rPr>
        <w:t xml:space="preserve"> NR DL CCs in total in FR1, with 1 UL in PCell, 1 UL in PSCell, and up to [3] UL</w:t>
      </w:r>
      <w:r w:rsidRPr="009B455E">
        <w:rPr>
          <w:rFonts w:cs="Arial"/>
          <w:b/>
          <w:szCs w:val="20"/>
        </w:rPr>
        <w:t xml:space="preserve"> in total for SCells</w:t>
      </w:r>
      <w:r w:rsidRPr="009B455E">
        <w:rPr>
          <w:rFonts w:eastAsiaTheme="minorEastAsia" w:cs="Arial"/>
          <w:b/>
          <w:lang w:val="en-GB"/>
        </w:rPr>
        <w:t>.</w:t>
      </w:r>
    </w:p>
    <w:p w14:paraId="5F2EB9B5" w14:textId="04FA5936" w:rsidR="009B455E" w:rsidRPr="009B455E" w:rsidRDefault="009B455E" w:rsidP="00A823A9">
      <w:pPr>
        <w:pStyle w:val="a6"/>
        <w:rPr>
          <w:rFonts w:eastAsiaTheme="minorEastAsia" w:cs="Arial"/>
          <w:b/>
          <w:lang w:val="en-GB"/>
        </w:rPr>
      </w:pPr>
      <w:r w:rsidRPr="009B455E">
        <w:rPr>
          <w:rFonts w:eastAsiaTheme="minorEastAsia" w:cs="Arial"/>
          <w:b/>
          <w:lang w:val="en-GB"/>
        </w:rPr>
        <w:t>Observation 1: Keep the value in [] and exact number of serving carriers will be updated based on RF conclusion.</w:t>
      </w:r>
    </w:p>
    <w:p w14:paraId="6C9D4726" w14:textId="1F53748A" w:rsidR="005E120C" w:rsidRPr="009B455E" w:rsidRDefault="00D74AB5" w:rsidP="00C05953">
      <w:pPr>
        <w:pStyle w:val="31"/>
        <w:rPr>
          <w:rFonts w:eastAsia="Yu Mincho" w:cs="Arial"/>
        </w:rPr>
      </w:pPr>
      <w:r w:rsidRPr="009B455E">
        <w:rPr>
          <w:rFonts w:eastAsia="宋体" w:cs="Arial"/>
        </w:rPr>
        <w:t>PSCell addition/release delay and conditional PSCell addition delay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82963" w:rsidRPr="009B455E" w14:paraId="04AEC52E" w14:textId="77777777" w:rsidTr="00082963">
        <w:tc>
          <w:tcPr>
            <w:tcW w:w="9629" w:type="dxa"/>
          </w:tcPr>
          <w:p w14:paraId="3FCF1C00" w14:textId="77777777" w:rsidR="00082963" w:rsidRPr="009B455E" w:rsidRDefault="00082963" w:rsidP="00082963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 w:rsidRPr="009B455E"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 xml:space="preserve">Issue 3-2-2: </w:t>
            </w:r>
            <w:bookmarkStart w:id="2" w:name="_Hlk115119831"/>
            <w:r w:rsidRPr="009B455E"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PSCell addition delay</w:t>
            </w:r>
            <w:bookmarkEnd w:id="2"/>
            <w:r w:rsidRPr="009B455E"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 xml:space="preserve"> requirement for FR1+FR1 NR-DC</w:t>
            </w:r>
          </w:p>
          <w:p w14:paraId="0771FEE0" w14:textId="77777777" w:rsidR="00082963" w:rsidRPr="009B455E" w:rsidRDefault="00082963" w:rsidP="00082963">
            <w:pPr>
              <w:rPr>
                <w:rFonts w:eastAsiaTheme="minorEastAsia" w:cs="Arial"/>
                <w:sz w:val="20"/>
                <w:szCs w:val="20"/>
              </w:rPr>
            </w:pPr>
            <w:r w:rsidRPr="009B455E">
              <w:rPr>
                <w:rFonts w:eastAsiaTheme="minorEastAsia" w:cs="Arial"/>
                <w:sz w:val="20"/>
                <w:szCs w:val="20"/>
              </w:rPr>
              <w:t>Agreement:</w:t>
            </w:r>
          </w:p>
          <w:p w14:paraId="3B4B86CE" w14:textId="77777777" w:rsidR="00082963" w:rsidRPr="009B455E" w:rsidRDefault="00082963" w:rsidP="00082963">
            <w:pPr>
              <w:numPr>
                <w:ilvl w:val="0"/>
                <w:numId w:val="22"/>
              </w:numPr>
              <w:spacing w:after="0" w:line="240" w:lineRule="auto"/>
              <w:rPr>
                <w:rFonts w:eastAsia="宋体" w:cs="Arial"/>
                <w:sz w:val="20"/>
                <w:lang w:val="en-GB"/>
              </w:rPr>
            </w:pPr>
            <w:r w:rsidRPr="009B455E">
              <w:rPr>
                <w:rFonts w:eastAsia="宋体" w:cs="Arial"/>
                <w:sz w:val="20"/>
                <w:lang w:val="en-GB"/>
              </w:rPr>
              <w:t>For NR PSCell in FR1: Tprocessing is the SW processing time needed by UE, including RF warm up period. Tprocessing = 20 ms.</w:t>
            </w:r>
          </w:p>
          <w:p w14:paraId="41732DF1" w14:textId="055431C8" w:rsidR="00082963" w:rsidRPr="009B455E" w:rsidRDefault="00082963" w:rsidP="00082963">
            <w:pPr>
              <w:numPr>
                <w:ilvl w:val="0"/>
                <w:numId w:val="22"/>
              </w:numPr>
              <w:spacing w:after="0" w:line="240" w:lineRule="auto"/>
              <w:rPr>
                <w:rFonts w:eastAsia="宋体" w:cs="Arial"/>
                <w:sz w:val="20"/>
                <w:lang w:val="en-GB"/>
              </w:rPr>
            </w:pPr>
            <w:r w:rsidRPr="009B455E">
              <w:rPr>
                <w:rFonts w:eastAsia="宋体" w:cs="Arial"/>
                <w:sz w:val="20"/>
                <w:lang w:val="en-GB"/>
              </w:rPr>
              <w:t>For NR PSCell in FR1: Tsearch is the time for AGC settling and PSS/SSS detection. If the target cell is known, Tsearch = 0 ms. If the target cell is unknown and the target cell Ês/Iot ≥ -2dB, Tsearch = 3* Trs ms.</w:t>
            </w:r>
          </w:p>
          <w:p w14:paraId="7AB656E8" w14:textId="77777777" w:rsidR="00082963" w:rsidRPr="009B455E" w:rsidRDefault="00082963" w:rsidP="00082963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 w:rsidRPr="009B455E"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Issue 3-2-3: PSCell release delay requirement for FR1+FR1 NR-DC</w:t>
            </w:r>
          </w:p>
          <w:p w14:paraId="4030F2C0" w14:textId="77777777" w:rsidR="00082963" w:rsidRPr="009B455E" w:rsidRDefault="00082963" w:rsidP="00082963">
            <w:pPr>
              <w:rPr>
                <w:rFonts w:eastAsiaTheme="minorEastAsia" w:cs="Arial"/>
                <w:sz w:val="20"/>
                <w:szCs w:val="20"/>
              </w:rPr>
            </w:pPr>
            <w:r w:rsidRPr="009B455E">
              <w:rPr>
                <w:rFonts w:eastAsiaTheme="minorEastAsia" w:cs="Arial"/>
                <w:sz w:val="20"/>
                <w:szCs w:val="20"/>
              </w:rPr>
              <w:t>Agreement:</w:t>
            </w:r>
          </w:p>
          <w:p w14:paraId="30DD7BF4" w14:textId="77777777" w:rsidR="00082963" w:rsidRPr="009B455E" w:rsidRDefault="00082963" w:rsidP="00082963">
            <w:pPr>
              <w:numPr>
                <w:ilvl w:val="0"/>
                <w:numId w:val="22"/>
              </w:numPr>
              <w:spacing w:after="0" w:line="240" w:lineRule="auto"/>
              <w:rPr>
                <w:rFonts w:eastAsia="宋体" w:cs="Arial"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For FR1+FR1 NR-DC case, existing PSCell release delay requirement can be reused (section 8.9.3 in TS38.133).</w:t>
            </w:r>
          </w:p>
          <w:p w14:paraId="76F3C754" w14:textId="3F89D17E" w:rsidR="00082963" w:rsidRPr="009B455E" w:rsidRDefault="00082963" w:rsidP="00082963">
            <w:pPr>
              <w:numPr>
                <w:ilvl w:val="1"/>
                <w:numId w:val="22"/>
              </w:numPr>
              <w:spacing w:after="0" w:line="240" w:lineRule="auto"/>
              <w:rPr>
                <w:rFonts w:eastAsia="宋体" w:cs="Arial"/>
                <w:sz w:val="20"/>
                <w:lang w:val="en-GB"/>
              </w:rPr>
            </w:pPr>
            <w:r w:rsidRPr="009B455E">
              <w:rPr>
                <w:rFonts w:eastAsia="宋体" w:cs="Arial"/>
                <w:sz w:val="20"/>
                <w:lang w:val="en-GB"/>
              </w:rPr>
              <w:t xml:space="preserve">Whether or not the interruption requirement stated in section 8.9.3 of TS38.133 can be reused for </w:t>
            </w:r>
            <w:r w:rsidRPr="009B455E">
              <w:rPr>
                <w:rFonts w:eastAsia="宋体" w:cs="Arial"/>
                <w:bCs/>
                <w:sz w:val="20"/>
                <w:lang w:val="en-GB"/>
              </w:rPr>
              <w:t>FR1+FR1 NR-DC case is up to issue 3-2-4.</w:t>
            </w:r>
          </w:p>
          <w:p w14:paraId="0132DEA6" w14:textId="77777777" w:rsidR="00082963" w:rsidRPr="009B455E" w:rsidRDefault="00082963" w:rsidP="00082963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 w:rsidRPr="009B455E"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Issue 3-2-4: Interruption requirement for PSCell addition/release for FR1+FR1 NR-DC</w:t>
            </w:r>
          </w:p>
          <w:p w14:paraId="179446F8" w14:textId="77777777" w:rsidR="00082963" w:rsidRPr="009B455E" w:rsidRDefault="00082963" w:rsidP="00082963">
            <w:pPr>
              <w:numPr>
                <w:ilvl w:val="0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highlight w:val="yellow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highlight w:val="yellow"/>
                <w:lang w:val="en-GB"/>
              </w:rPr>
              <w:t>FFS</w:t>
            </w:r>
          </w:p>
          <w:p w14:paraId="2E736892" w14:textId="77777777" w:rsidR="00082963" w:rsidRPr="009B455E" w:rsidRDefault="00082963" w:rsidP="00082963">
            <w:pPr>
              <w:numPr>
                <w:ilvl w:val="1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 xml:space="preserve">Option 1(Apple, Intel, Xiaomi, OPPO, MTK, QC): For FR1+FR1 NR-DC case, existing interruption length requirement for NR PSCell addition/release can be reused. </w:t>
            </w:r>
          </w:p>
          <w:p w14:paraId="1C7F6B2A" w14:textId="77777777" w:rsidR="00082963" w:rsidRPr="009B455E" w:rsidRDefault="00082963" w:rsidP="00082963">
            <w:pPr>
              <w:numPr>
                <w:ilvl w:val="1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Option 2(Nokia, Ericsson, vivo): NR-DC interruption requirements need to be updated to support FR1-FR1 NR-DC.</w:t>
            </w:r>
          </w:p>
          <w:p w14:paraId="0E638224" w14:textId="2C1BB955" w:rsidR="00082963" w:rsidRPr="009B455E" w:rsidRDefault="00082963" w:rsidP="00082963">
            <w:pPr>
              <w:numPr>
                <w:ilvl w:val="2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Option 2a(vivo): When defining the interruption requirements, for the number of SCells for FR1-FR1 NR-DC, up to 3 SCell(s) in FR1 of PCell and up to 3 SCell(s) in FR1 of PSCell are configured, deconfigured, activated or deactivated.</w:t>
            </w:r>
          </w:p>
          <w:p w14:paraId="1A8469DC" w14:textId="77777777" w:rsidR="00082963" w:rsidRPr="009B455E" w:rsidRDefault="00082963" w:rsidP="00082963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 w:rsidRPr="009B455E"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Issue 3-2-5: conditional PSCell addition delay requirement for FR1+FR1 NR-DC</w:t>
            </w:r>
          </w:p>
          <w:p w14:paraId="64DDDB09" w14:textId="77777777" w:rsidR="00082963" w:rsidRPr="009B455E" w:rsidRDefault="00082963" w:rsidP="00082963">
            <w:pPr>
              <w:numPr>
                <w:ilvl w:val="0"/>
                <w:numId w:val="22"/>
              </w:numPr>
              <w:spacing w:after="0" w:line="240" w:lineRule="auto"/>
              <w:ind w:left="720"/>
              <w:rPr>
                <w:rFonts w:eastAsia="宋体" w:cs="Arial"/>
                <w:bCs/>
                <w:sz w:val="20"/>
                <w:highlight w:val="yellow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highlight w:val="yellow"/>
                <w:lang w:val="en-GB"/>
              </w:rPr>
              <w:t>FFS</w:t>
            </w:r>
          </w:p>
          <w:p w14:paraId="2E28D85D" w14:textId="77777777" w:rsidR="00082963" w:rsidRPr="009B455E" w:rsidRDefault="00082963" w:rsidP="00082963">
            <w:pPr>
              <w:numPr>
                <w:ilvl w:val="1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Option 1(Apple, Xiaomi, vivo, Intel, OPPO, MTK, QC, Nokia, HW, vivo): For FR1+FR1 NR-DC case, existing conditional PSCell addition requirement can be reused. (section 8.9A TS38.133)</w:t>
            </w:r>
          </w:p>
          <w:p w14:paraId="7001376E" w14:textId="77777777" w:rsidR="00082963" w:rsidRPr="009B455E" w:rsidRDefault="00082963" w:rsidP="00082963">
            <w:pPr>
              <w:numPr>
                <w:ilvl w:val="1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Option 2 (Ericsson): existing Conditional Pscell addition requirement (section 8.9A.2 TS38.133) can be used as a baseline for starting the discussion</w:t>
            </w:r>
          </w:p>
          <w:p w14:paraId="64BB68C2" w14:textId="6F054B5B" w:rsidR="00CA7404" w:rsidRPr="009B455E" w:rsidRDefault="00082963" w:rsidP="00D74AB5">
            <w:pPr>
              <w:numPr>
                <w:ilvl w:val="2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Theme="minorEastAsia" w:cs="Arial"/>
                <w:sz w:val="20"/>
                <w:szCs w:val="20"/>
              </w:rPr>
              <w:t xml:space="preserve">Option 2a: study the potential enhancement for </w:t>
            </w:r>
            <w:r w:rsidRPr="009B455E">
              <w:rPr>
                <w:rFonts w:cs="Arial"/>
              </w:rPr>
              <w:t>T</w:t>
            </w:r>
            <w:r w:rsidRPr="009B455E">
              <w:rPr>
                <w:rFonts w:cs="Arial"/>
                <w:vertAlign w:val="subscript"/>
              </w:rPr>
              <w:t>UE_preparation</w:t>
            </w:r>
          </w:p>
        </w:tc>
      </w:tr>
    </w:tbl>
    <w:p w14:paraId="7A219884" w14:textId="77777777" w:rsidR="00082963" w:rsidRPr="009B455E" w:rsidRDefault="00082963" w:rsidP="00082963">
      <w:pPr>
        <w:pStyle w:val="B2"/>
        <w:ind w:left="0" w:firstLine="0"/>
        <w:rPr>
          <w:rFonts w:ascii="Arial" w:eastAsiaTheme="minorEastAsia" w:hAnsi="Arial" w:cs="Arial"/>
          <w:lang w:val="en-GB" w:eastAsia="zh-CN"/>
        </w:rPr>
      </w:pPr>
      <w:r w:rsidRPr="009B455E">
        <w:rPr>
          <w:rFonts w:ascii="Arial" w:eastAsiaTheme="minorEastAsia" w:hAnsi="Arial" w:cs="Arial"/>
          <w:lang w:eastAsia="zh-CN"/>
        </w:rPr>
        <w:t>As stated in the equation, T</w:t>
      </w:r>
      <w:r w:rsidRPr="009B455E">
        <w:rPr>
          <w:rFonts w:ascii="Arial" w:eastAsiaTheme="minorEastAsia" w:hAnsi="Arial" w:cs="Arial"/>
          <w:vertAlign w:val="subscript"/>
          <w:lang w:eastAsia="zh-CN"/>
        </w:rPr>
        <w:t>config_PSCell</w:t>
      </w:r>
      <w:r w:rsidRPr="009B455E">
        <w:rPr>
          <w:rFonts w:ascii="Arial" w:eastAsiaTheme="minorEastAsia" w:hAnsi="Arial" w:cs="Arial"/>
          <w:lang w:eastAsia="zh-CN"/>
        </w:rPr>
        <w:t xml:space="preserve"> = T</w:t>
      </w:r>
      <w:r w:rsidRPr="009B455E">
        <w:rPr>
          <w:rFonts w:ascii="Arial" w:eastAsiaTheme="minorEastAsia" w:hAnsi="Arial" w:cs="Arial"/>
          <w:vertAlign w:val="subscript"/>
          <w:lang w:eastAsia="zh-CN"/>
        </w:rPr>
        <w:t>RRC_delay</w:t>
      </w:r>
      <w:r w:rsidRPr="009B455E">
        <w:rPr>
          <w:rFonts w:ascii="Arial" w:eastAsiaTheme="minorEastAsia" w:hAnsi="Arial" w:cs="Arial"/>
          <w:lang w:eastAsia="zh-CN"/>
        </w:rPr>
        <w:t xml:space="preserve"> + T</w:t>
      </w:r>
      <w:r w:rsidRPr="009B455E">
        <w:rPr>
          <w:rFonts w:ascii="Arial" w:eastAsiaTheme="minorEastAsia" w:hAnsi="Arial" w:cs="Arial"/>
          <w:vertAlign w:val="subscript"/>
          <w:lang w:eastAsia="zh-CN"/>
        </w:rPr>
        <w:t>processing</w:t>
      </w:r>
      <w:r w:rsidRPr="009B455E">
        <w:rPr>
          <w:rFonts w:ascii="Arial" w:eastAsiaTheme="minorEastAsia" w:hAnsi="Arial" w:cs="Arial"/>
          <w:lang w:eastAsia="zh-CN"/>
        </w:rPr>
        <w:t xml:space="preserve"> + T</w:t>
      </w:r>
      <w:r w:rsidRPr="009B455E">
        <w:rPr>
          <w:rFonts w:ascii="Arial" w:eastAsiaTheme="minorEastAsia" w:hAnsi="Arial" w:cs="Arial"/>
          <w:vertAlign w:val="subscript"/>
          <w:lang w:eastAsia="zh-CN"/>
        </w:rPr>
        <w:t>search</w:t>
      </w:r>
      <w:r w:rsidRPr="009B455E">
        <w:rPr>
          <w:rFonts w:ascii="Arial" w:eastAsiaTheme="minorEastAsia" w:hAnsi="Arial" w:cs="Arial"/>
          <w:lang w:eastAsia="zh-CN"/>
        </w:rPr>
        <w:t xml:space="preserve"> + T</w:t>
      </w:r>
      <w:r w:rsidRPr="009B455E">
        <w:rPr>
          <w:rFonts w:ascii="Arial" w:eastAsiaTheme="minorEastAsia" w:hAnsi="Arial" w:cs="Arial"/>
          <w:vertAlign w:val="subscript"/>
          <w:lang w:eastAsia="zh-CN"/>
        </w:rPr>
        <w:t>∆</w:t>
      </w:r>
      <w:r w:rsidRPr="009B455E">
        <w:rPr>
          <w:rFonts w:ascii="Arial" w:eastAsiaTheme="minorEastAsia" w:hAnsi="Arial" w:cs="Arial"/>
          <w:lang w:eastAsia="zh-CN"/>
        </w:rPr>
        <w:t xml:space="preserve"> + T</w:t>
      </w:r>
      <w:r w:rsidRPr="009B455E">
        <w:rPr>
          <w:rFonts w:ascii="Arial" w:eastAsiaTheme="minorEastAsia" w:hAnsi="Arial" w:cs="Arial"/>
          <w:vertAlign w:val="subscript"/>
          <w:lang w:eastAsia="zh-CN"/>
        </w:rPr>
        <w:t>PSCell_ DU</w:t>
      </w:r>
      <w:r w:rsidRPr="009B455E">
        <w:rPr>
          <w:rFonts w:ascii="Arial" w:eastAsiaTheme="minorEastAsia" w:hAnsi="Arial" w:cs="Arial"/>
          <w:lang w:eastAsia="zh-CN"/>
        </w:rPr>
        <w:t xml:space="preserve"> + 2 ms. For NR-DC FR-FR1, only </w:t>
      </w:r>
      <w:r w:rsidRPr="009B455E">
        <w:rPr>
          <w:rFonts w:ascii="Arial" w:eastAsiaTheme="minorEastAsia" w:hAnsi="Arial" w:cs="Arial"/>
          <w:lang w:val="en-GB" w:eastAsia="zh-CN"/>
        </w:rPr>
        <w:t>T</w:t>
      </w:r>
      <w:r w:rsidRPr="009B455E">
        <w:rPr>
          <w:rFonts w:ascii="Arial" w:eastAsiaTheme="minorEastAsia" w:hAnsi="Arial" w:cs="Arial"/>
          <w:vertAlign w:val="subscript"/>
          <w:lang w:val="en-GB" w:eastAsia="zh-CN"/>
        </w:rPr>
        <w:t>processing</w:t>
      </w:r>
      <w:r w:rsidRPr="009B455E">
        <w:rPr>
          <w:rFonts w:ascii="Arial" w:eastAsiaTheme="minorEastAsia" w:hAnsi="Arial" w:cs="Arial"/>
          <w:lang w:eastAsia="zh-CN"/>
        </w:rPr>
        <w:t xml:space="preserve"> and </w:t>
      </w:r>
      <w:r w:rsidRPr="009B455E">
        <w:rPr>
          <w:rFonts w:ascii="Arial" w:eastAsiaTheme="minorEastAsia" w:hAnsi="Arial" w:cs="Arial"/>
          <w:lang w:val="en-GB" w:eastAsia="zh-CN"/>
        </w:rPr>
        <w:t>T</w:t>
      </w:r>
      <w:r w:rsidRPr="009B455E">
        <w:rPr>
          <w:rFonts w:ascii="Arial" w:eastAsiaTheme="minorEastAsia" w:hAnsi="Arial" w:cs="Arial"/>
          <w:vertAlign w:val="subscript"/>
          <w:lang w:val="en-GB" w:eastAsia="zh-CN"/>
        </w:rPr>
        <w:t xml:space="preserve">search </w:t>
      </w:r>
      <w:r w:rsidRPr="009B455E">
        <w:rPr>
          <w:rFonts w:ascii="Arial" w:eastAsiaTheme="minorEastAsia" w:hAnsi="Arial" w:cs="Arial"/>
          <w:lang w:val="en-GB" w:eastAsia="zh-CN"/>
        </w:rPr>
        <w:t>should be updated for FR1 PScell addition. The following requirements can be considered.</w:t>
      </w:r>
    </w:p>
    <w:p w14:paraId="75E4F118" w14:textId="77777777" w:rsidR="00082963" w:rsidRPr="009B455E" w:rsidRDefault="00082963" w:rsidP="00082963">
      <w:pPr>
        <w:pStyle w:val="B2"/>
        <w:numPr>
          <w:ilvl w:val="0"/>
          <w:numId w:val="31"/>
        </w:numPr>
        <w:rPr>
          <w:rFonts w:ascii="Arial" w:eastAsiaTheme="minorEastAsia" w:hAnsi="Arial" w:cs="Arial"/>
          <w:lang w:eastAsia="zh-CN"/>
        </w:rPr>
      </w:pPr>
      <w:r w:rsidRPr="009B455E">
        <w:rPr>
          <w:rFonts w:ascii="Arial" w:eastAsiaTheme="minorEastAsia" w:hAnsi="Arial" w:cs="Arial"/>
          <w:lang w:eastAsia="zh-CN"/>
        </w:rPr>
        <w:t>T</w:t>
      </w:r>
      <w:r w:rsidRPr="009B455E">
        <w:rPr>
          <w:rFonts w:ascii="Arial" w:eastAsiaTheme="minorEastAsia" w:hAnsi="Arial" w:cs="Arial"/>
          <w:vertAlign w:val="subscript"/>
          <w:lang w:eastAsia="zh-CN"/>
        </w:rPr>
        <w:t>processing</w:t>
      </w:r>
      <w:r w:rsidRPr="009B455E">
        <w:rPr>
          <w:rFonts w:ascii="Arial" w:eastAsiaTheme="minorEastAsia" w:hAnsi="Arial" w:cs="Arial"/>
          <w:lang w:eastAsia="zh-CN"/>
        </w:rPr>
        <w:t xml:space="preserve"> is the SW processing time needed by UE, including RF warm up period. T</w:t>
      </w:r>
      <w:r w:rsidRPr="009B455E">
        <w:rPr>
          <w:rFonts w:ascii="Arial" w:eastAsiaTheme="minorEastAsia" w:hAnsi="Arial" w:cs="Arial"/>
          <w:vertAlign w:val="subscript"/>
          <w:lang w:eastAsia="zh-CN"/>
        </w:rPr>
        <w:t>processing</w:t>
      </w:r>
      <w:r w:rsidRPr="009B455E">
        <w:rPr>
          <w:rFonts w:ascii="Arial" w:eastAsiaTheme="minorEastAsia" w:hAnsi="Arial" w:cs="Arial"/>
          <w:lang w:eastAsia="zh-CN"/>
        </w:rPr>
        <w:t xml:space="preserve"> = 20 ms for</w:t>
      </w:r>
      <w:r w:rsidRPr="009B455E">
        <w:rPr>
          <w:rFonts w:ascii="Arial" w:eastAsiaTheme="minorEastAsia" w:hAnsi="Arial" w:cs="Arial"/>
          <w:lang w:val="en-GB" w:eastAsia="zh-CN"/>
        </w:rPr>
        <w:t xml:space="preserve"> FR1 PScell</w:t>
      </w:r>
      <w:r w:rsidRPr="009B455E">
        <w:rPr>
          <w:rFonts w:ascii="Arial" w:eastAsiaTheme="minorEastAsia" w:hAnsi="Arial" w:cs="Arial"/>
          <w:b/>
          <w:lang w:eastAsia="zh-CN"/>
        </w:rPr>
        <w:t xml:space="preserve">, </w:t>
      </w:r>
      <w:r w:rsidRPr="009B455E">
        <w:rPr>
          <w:rFonts w:ascii="Arial" w:eastAsiaTheme="minorEastAsia" w:hAnsi="Arial" w:cs="Arial"/>
          <w:lang w:eastAsia="zh-CN"/>
        </w:rPr>
        <w:t>and</w:t>
      </w:r>
      <w:r w:rsidRPr="009B455E">
        <w:rPr>
          <w:rFonts w:ascii="Arial" w:eastAsiaTheme="minorEastAsia" w:hAnsi="Arial" w:cs="Arial"/>
          <w:b/>
          <w:lang w:eastAsia="zh-CN"/>
        </w:rPr>
        <w:t xml:space="preserve"> </w:t>
      </w:r>
      <w:r w:rsidRPr="009B455E">
        <w:rPr>
          <w:rFonts w:ascii="Arial" w:hAnsi="Arial" w:cs="Arial"/>
        </w:rPr>
        <w:t>T</w:t>
      </w:r>
      <w:r w:rsidRPr="009B455E">
        <w:rPr>
          <w:rFonts w:ascii="Arial" w:hAnsi="Arial" w:cs="Arial"/>
          <w:vertAlign w:val="subscript"/>
        </w:rPr>
        <w:t>processing</w:t>
      </w:r>
      <w:r w:rsidRPr="009B455E">
        <w:rPr>
          <w:rFonts w:ascii="Arial" w:hAnsi="Arial" w:cs="Arial"/>
        </w:rPr>
        <w:t xml:space="preserve"> = 40 ms </w:t>
      </w:r>
      <w:r w:rsidRPr="009B455E">
        <w:rPr>
          <w:rFonts w:ascii="Arial" w:eastAsiaTheme="minorEastAsia" w:hAnsi="Arial" w:cs="Arial"/>
          <w:lang w:eastAsia="zh-CN"/>
        </w:rPr>
        <w:t>for</w:t>
      </w:r>
      <w:r w:rsidRPr="009B455E">
        <w:rPr>
          <w:rFonts w:ascii="Arial" w:eastAsiaTheme="minorEastAsia" w:hAnsi="Arial" w:cs="Arial"/>
          <w:lang w:val="en-GB" w:eastAsia="zh-CN"/>
        </w:rPr>
        <w:t xml:space="preserve"> FR</w:t>
      </w:r>
      <w:r w:rsidRPr="009B455E">
        <w:rPr>
          <w:rFonts w:ascii="Arial" w:eastAsiaTheme="minorEastAsia" w:hAnsi="Arial" w:cs="Arial"/>
          <w:lang w:val="en-GB"/>
        </w:rPr>
        <w:t>2</w:t>
      </w:r>
      <w:r w:rsidRPr="009B455E">
        <w:rPr>
          <w:rFonts w:ascii="Arial" w:eastAsiaTheme="minorEastAsia" w:hAnsi="Arial" w:cs="Arial"/>
          <w:lang w:val="en-GB" w:eastAsia="zh-CN"/>
        </w:rPr>
        <w:t xml:space="preserve"> PScell</w:t>
      </w:r>
      <w:r w:rsidRPr="009B455E">
        <w:rPr>
          <w:rFonts w:ascii="Arial" w:eastAsiaTheme="minorEastAsia" w:hAnsi="Arial" w:cs="Arial"/>
          <w:lang w:val="en-GB"/>
        </w:rPr>
        <w:t xml:space="preserve"> </w:t>
      </w:r>
      <w:r w:rsidRPr="009B455E">
        <w:rPr>
          <w:rFonts w:ascii="Arial" w:eastAsiaTheme="minorEastAsia" w:hAnsi="Arial" w:cs="Arial"/>
          <w:lang w:eastAsia="zh-CN"/>
        </w:rPr>
        <w:t>addition,</w:t>
      </w:r>
    </w:p>
    <w:p w14:paraId="6B020A58" w14:textId="77777777" w:rsidR="00082963" w:rsidRPr="009B455E" w:rsidRDefault="00082963" w:rsidP="00082963">
      <w:pPr>
        <w:pStyle w:val="B2"/>
        <w:numPr>
          <w:ilvl w:val="0"/>
          <w:numId w:val="31"/>
        </w:numPr>
        <w:rPr>
          <w:rFonts w:ascii="Arial" w:eastAsiaTheme="minorEastAsia" w:hAnsi="Arial" w:cs="Arial"/>
          <w:lang w:eastAsia="zh-CN"/>
        </w:rPr>
      </w:pPr>
      <w:r w:rsidRPr="009B455E">
        <w:rPr>
          <w:rFonts w:ascii="Arial" w:eastAsiaTheme="minorEastAsia" w:hAnsi="Arial" w:cs="Arial"/>
          <w:lang w:eastAsia="zh-CN"/>
        </w:rPr>
        <w:t>T</w:t>
      </w:r>
      <w:r w:rsidRPr="009B455E">
        <w:rPr>
          <w:rFonts w:ascii="Arial" w:eastAsiaTheme="minorEastAsia" w:hAnsi="Arial" w:cs="Arial"/>
          <w:vertAlign w:val="subscript"/>
          <w:lang w:eastAsia="zh-CN"/>
        </w:rPr>
        <w:t>search</w:t>
      </w:r>
      <w:r w:rsidRPr="009B455E">
        <w:rPr>
          <w:rFonts w:ascii="Arial" w:eastAsiaTheme="minorEastAsia" w:hAnsi="Arial" w:cs="Arial"/>
          <w:lang w:eastAsia="zh-CN"/>
        </w:rPr>
        <w:t xml:space="preserve"> is the time for AGC settling and PSS/SSS detection. If the target cell is known, T</w:t>
      </w:r>
      <w:r w:rsidRPr="009B455E">
        <w:rPr>
          <w:rFonts w:ascii="Arial" w:eastAsiaTheme="minorEastAsia" w:hAnsi="Arial" w:cs="Arial"/>
          <w:vertAlign w:val="subscript"/>
          <w:lang w:eastAsia="zh-CN"/>
        </w:rPr>
        <w:t>search</w:t>
      </w:r>
      <w:r w:rsidRPr="009B455E">
        <w:rPr>
          <w:rFonts w:ascii="Arial" w:eastAsiaTheme="minorEastAsia" w:hAnsi="Arial" w:cs="Arial"/>
          <w:lang w:eastAsia="zh-CN"/>
        </w:rPr>
        <w:t xml:space="preserve"> = 0 ms. If the target FR1 PSCell is unknown and the target cell Ês/Iot ≥ -2dB, T</w:t>
      </w:r>
      <w:r w:rsidRPr="009B455E">
        <w:rPr>
          <w:rFonts w:ascii="Arial" w:eastAsiaTheme="minorEastAsia" w:hAnsi="Arial" w:cs="Arial"/>
          <w:vertAlign w:val="subscript"/>
          <w:lang w:eastAsia="zh-CN"/>
        </w:rPr>
        <w:t>search</w:t>
      </w:r>
      <w:r w:rsidRPr="009B455E">
        <w:rPr>
          <w:rFonts w:ascii="Arial" w:eastAsiaTheme="minorEastAsia" w:hAnsi="Arial" w:cs="Arial"/>
          <w:lang w:eastAsia="zh-CN"/>
        </w:rPr>
        <w:t xml:space="preserve"> = 3* T</w:t>
      </w:r>
      <w:r w:rsidRPr="009B455E">
        <w:rPr>
          <w:rFonts w:ascii="Arial" w:eastAsiaTheme="minorEastAsia" w:hAnsi="Arial" w:cs="Arial"/>
          <w:vertAlign w:val="subscript"/>
          <w:lang w:eastAsia="zh-CN"/>
        </w:rPr>
        <w:t>rs</w:t>
      </w:r>
      <w:r w:rsidRPr="009B455E">
        <w:rPr>
          <w:rFonts w:ascii="Arial" w:eastAsiaTheme="minorEastAsia" w:hAnsi="Arial" w:cs="Arial"/>
          <w:lang w:eastAsia="zh-CN"/>
        </w:rPr>
        <w:t xml:space="preserve"> ms.</w:t>
      </w:r>
      <w:r w:rsidRPr="009B455E">
        <w:rPr>
          <w:rFonts w:ascii="Arial" w:eastAsia="Calibri" w:hAnsi="Arial" w:cs="Arial"/>
        </w:rPr>
        <w:t xml:space="preserve"> If the target cell is unknown FR2 PScell and the target cell </w:t>
      </w:r>
      <w:r w:rsidRPr="009B455E">
        <w:rPr>
          <w:rFonts w:ascii="Arial" w:hAnsi="Arial" w:cs="Arial"/>
        </w:rPr>
        <w:t>Ês/Iot ≥ -2dB</w:t>
      </w:r>
      <w:r w:rsidRPr="009B455E">
        <w:rPr>
          <w:rFonts w:ascii="Arial" w:hAnsi="Arial" w:cs="Arial"/>
          <w:lang w:eastAsia="ko-KR"/>
        </w:rPr>
        <w:t>, T</w:t>
      </w:r>
      <w:r w:rsidRPr="009B455E">
        <w:rPr>
          <w:rFonts w:ascii="Arial" w:hAnsi="Arial" w:cs="Arial"/>
          <w:vertAlign w:val="subscript"/>
          <w:lang w:eastAsia="ko-KR"/>
        </w:rPr>
        <w:t>search</w:t>
      </w:r>
      <w:r w:rsidRPr="009B455E">
        <w:rPr>
          <w:rFonts w:ascii="Arial" w:hAnsi="Arial" w:cs="Arial"/>
          <w:lang w:eastAsia="ko-KR"/>
        </w:rPr>
        <w:t xml:space="preserve"> = </w:t>
      </w:r>
      <w:r w:rsidRPr="009B455E">
        <w:rPr>
          <w:rFonts w:ascii="Arial" w:hAnsi="Arial" w:cs="Arial"/>
          <w:lang w:eastAsia="zh-CN"/>
        </w:rPr>
        <w:t>24</w:t>
      </w:r>
      <w:r w:rsidRPr="009B455E">
        <w:rPr>
          <w:rFonts w:ascii="Arial" w:hAnsi="Arial" w:cs="Arial"/>
          <w:lang w:eastAsia="ko-KR"/>
        </w:rPr>
        <w:t>*</w:t>
      </w:r>
      <w:r w:rsidRPr="009B455E">
        <w:rPr>
          <w:rFonts w:ascii="Arial" w:hAnsi="Arial" w:cs="Arial"/>
          <w:lang w:eastAsia="zh-CN"/>
        </w:rPr>
        <w:t xml:space="preserve"> Trs</w:t>
      </w:r>
      <w:r w:rsidRPr="009B455E">
        <w:rPr>
          <w:rFonts w:ascii="Arial" w:hAnsi="Arial" w:cs="Arial"/>
          <w:lang w:eastAsia="ko-KR"/>
        </w:rPr>
        <w:t xml:space="preserve"> ms.</w:t>
      </w:r>
    </w:p>
    <w:p w14:paraId="2AE8DD9E" w14:textId="74E40A81" w:rsidR="00A823A9" w:rsidRPr="009B455E" w:rsidRDefault="00C83DDF" w:rsidP="00C83DDF">
      <w:pPr>
        <w:jc w:val="both"/>
        <w:rPr>
          <w:rFonts w:eastAsiaTheme="minorEastAsia" w:cs="Arial"/>
          <w:lang w:val="en-GB" w:eastAsia="zh-CN"/>
        </w:rPr>
      </w:pPr>
      <w:r w:rsidRPr="009B455E">
        <w:rPr>
          <w:rFonts w:eastAsiaTheme="minorEastAsia" w:cs="Arial"/>
          <w:lang w:val="en-GB" w:eastAsia="zh-CN"/>
        </w:rPr>
        <w:t xml:space="preserve">NR-DC interruption requirements need to be updated to support FR1-FR1 NR-DC since there have some limitation to support only FR1+FR2 NR-DC in current specification. For details we can further discuss if and how to update. </w:t>
      </w:r>
      <w:r w:rsidR="00616EC1" w:rsidRPr="009B455E">
        <w:rPr>
          <w:rFonts w:eastAsiaTheme="minorEastAsia" w:cs="Arial"/>
          <w:lang w:val="en-GB" w:eastAsia="zh-CN"/>
        </w:rPr>
        <w:t>As the majority companies proposed, f</w:t>
      </w:r>
      <w:r w:rsidR="00082963" w:rsidRPr="009B455E">
        <w:rPr>
          <w:rFonts w:eastAsiaTheme="minorEastAsia" w:cs="Arial"/>
          <w:lang w:val="en-GB" w:eastAsia="zh-CN"/>
        </w:rPr>
        <w:t>or FR1+FR1 NR-DC case, existing interruption length requirement for NR PSCell addition/release</w:t>
      </w:r>
      <w:r w:rsidR="00616EC1" w:rsidRPr="009B455E">
        <w:rPr>
          <w:rFonts w:eastAsiaTheme="minorEastAsia" w:cs="Arial"/>
          <w:lang w:val="en-GB" w:eastAsia="zh-CN"/>
        </w:rPr>
        <w:t xml:space="preserve"> </w:t>
      </w:r>
      <w:r w:rsidRPr="009B455E">
        <w:rPr>
          <w:rFonts w:eastAsiaTheme="minorEastAsia" w:cs="Arial"/>
          <w:lang w:val="en-GB" w:eastAsia="zh-CN"/>
        </w:rPr>
        <w:t>in section 8.9.3 in</w:t>
      </w:r>
      <w:r w:rsidR="00616EC1" w:rsidRPr="009B455E">
        <w:rPr>
          <w:rFonts w:eastAsiaTheme="minorEastAsia" w:cs="Arial"/>
          <w:lang w:val="en-GB" w:eastAsia="zh-CN"/>
        </w:rPr>
        <w:t xml:space="preserve"> TS38.133</w:t>
      </w:r>
      <w:r w:rsidRPr="009B455E">
        <w:rPr>
          <w:rFonts w:eastAsiaTheme="minorEastAsia" w:cs="Arial"/>
          <w:lang w:val="en-GB" w:eastAsia="zh-CN"/>
        </w:rPr>
        <w:t xml:space="preserve"> </w:t>
      </w:r>
      <w:r w:rsidR="00082963" w:rsidRPr="009B455E">
        <w:rPr>
          <w:rFonts w:eastAsiaTheme="minorEastAsia" w:cs="Arial"/>
          <w:lang w:val="en-GB" w:eastAsia="zh-CN"/>
        </w:rPr>
        <w:t>can be reused.</w:t>
      </w:r>
    </w:p>
    <w:p w14:paraId="5DC8FADB" w14:textId="1E71C86D" w:rsidR="00A823A9" w:rsidRPr="009B455E" w:rsidRDefault="00616EC1" w:rsidP="00CA7404">
      <w:pPr>
        <w:jc w:val="both"/>
        <w:rPr>
          <w:rFonts w:eastAsiaTheme="minorEastAsia" w:cs="Arial"/>
          <w:b/>
          <w:lang w:val="en-GB" w:eastAsia="zh-CN"/>
        </w:rPr>
      </w:pPr>
      <w:r w:rsidRPr="009B455E">
        <w:rPr>
          <w:rFonts w:eastAsiaTheme="minorEastAsia" w:cs="Arial"/>
          <w:b/>
          <w:lang w:val="en-GB" w:eastAsia="zh-CN"/>
        </w:rPr>
        <w:t>Proposal 2:</w:t>
      </w:r>
      <w:r w:rsidRPr="009B455E">
        <w:rPr>
          <w:rFonts w:cs="Arial"/>
        </w:rPr>
        <w:t xml:space="preserve"> </w:t>
      </w:r>
      <w:r w:rsidRPr="009B455E">
        <w:rPr>
          <w:rFonts w:eastAsiaTheme="minorEastAsia" w:cs="Arial"/>
          <w:b/>
          <w:lang w:val="en-GB" w:eastAsia="zh-CN"/>
        </w:rPr>
        <w:t>For FR1+FR1 NR-DC case, existing interruption length requirement for NR PSCell addition/release can be reused.</w:t>
      </w:r>
    </w:p>
    <w:p w14:paraId="11924196" w14:textId="77777777" w:rsidR="00FA2F77" w:rsidRPr="009B455E" w:rsidRDefault="00CA7404" w:rsidP="00CA7404">
      <w:pPr>
        <w:jc w:val="both"/>
        <w:rPr>
          <w:rFonts w:eastAsiaTheme="minorEastAsia" w:cs="Arial"/>
          <w:lang w:val="en-GB" w:eastAsia="zh-CN"/>
        </w:rPr>
      </w:pPr>
      <w:r w:rsidRPr="009B455E">
        <w:rPr>
          <w:rFonts w:eastAsiaTheme="minorEastAsia" w:cs="Arial"/>
          <w:lang w:val="en-GB" w:eastAsia="zh-CN"/>
        </w:rPr>
        <w:t>Current requirements for conditional PSCell addition have already supported FR1+FR1 NR-DC, hence there is no need to update. The existing conditional PSCell addition requirement in section 8.9A TS38.133 can be reused.</w:t>
      </w:r>
      <w:r w:rsidR="00A26CD7" w:rsidRPr="009B455E">
        <w:rPr>
          <w:rFonts w:eastAsiaTheme="minorEastAsia" w:cs="Arial"/>
          <w:lang w:val="en-GB" w:eastAsia="zh-CN"/>
        </w:rPr>
        <w:t xml:space="preserve"> </w:t>
      </w:r>
    </w:p>
    <w:p w14:paraId="0E22B0C7" w14:textId="7426B587" w:rsidR="00CA7404" w:rsidRPr="009B455E" w:rsidRDefault="00FA2F77" w:rsidP="00CA7404">
      <w:pPr>
        <w:jc w:val="both"/>
        <w:rPr>
          <w:rFonts w:eastAsiaTheme="minorEastAsia" w:cs="Arial"/>
          <w:lang w:val="en-GB" w:eastAsia="zh-CN"/>
        </w:rPr>
      </w:pPr>
      <w:r w:rsidRPr="009B455E">
        <w:rPr>
          <w:rFonts w:eastAsiaTheme="minorEastAsia" w:cs="Arial"/>
          <w:lang w:val="en-GB" w:eastAsia="zh-CN"/>
        </w:rPr>
        <w:t>Note: w</w:t>
      </w:r>
      <w:r w:rsidR="00A26CD7" w:rsidRPr="009B455E">
        <w:rPr>
          <w:rFonts w:eastAsiaTheme="minorEastAsia" w:cs="Arial"/>
          <w:lang w:val="en-GB" w:eastAsia="zh-CN"/>
        </w:rPr>
        <w:t>hether to study the potential enhancement for UE preparation and processing time seems not the intention of this WI. But we are open to discuss it in later phase.</w:t>
      </w:r>
    </w:p>
    <w:p w14:paraId="526FAF0A" w14:textId="6C242B0E" w:rsidR="00C83DDF" w:rsidRPr="009B455E" w:rsidRDefault="00C83DDF" w:rsidP="00CA7404">
      <w:pPr>
        <w:jc w:val="both"/>
        <w:rPr>
          <w:rFonts w:eastAsiaTheme="minorEastAsia" w:cs="Arial"/>
          <w:b/>
          <w:lang w:val="en-GB" w:eastAsia="zh-CN"/>
        </w:rPr>
      </w:pPr>
      <w:r w:rsidRPr="009B455E">
        <w:rPr>
          <w:rFonts w:eastAsiaTheme="minorEastAsia" w:cs="Arial"/>
          <w:b/>
          <w:lang w:val="en-GB" w:eastAsia="zh-CN"/>
        </w:rPr>
        <w:t>Proposal 3:</w:t>
      </w:r>
      <w:r w:rsidRPr="009B455E">
        <w:rPr>
          <w:rFonts w:cs="Arial"/>
        </w:rPr>
        <w:t xml:space="preserve"> </w:t>
      </w:r>
      <w:r w:rsidRPr="009B455E">
        <w:rPr>
          <w:rFonts w:eastAsiaTheme="minorEastAsia" w:cs="Arial"/>
          <w:b/>
          <w:lang w:val="en-GB" w:eastAsia="zh-CN"/>
        </w:rPr>
        <w:t>For FR1+FR1 NR-DC case, existing conditional PSCell addition requirement can be used. (section 8.9A TS38.133).</w:t>
      </w:r>
    </w:p>
    <w:p w14:paraId="5A838DD7" w14:textId="77777777" w:rsidR="00D74AB5" w:rsidRPr="009B455E" w:rsidRDefault="00D74AB5" w:rsidP="00D74AB5">
      <w:pPr>
        <w:pStyle w:val="31"/>
        <w:rPr>
          <w:rFonts w:eastAsia="宋体" w:cs="Arial"/>
        </w:rPr>
      </w:pPr>
      <w:r w:rsidRPr="009B455E">
        <w:rPr>
          <w:rFonts w:eastAsia="宋体" w:cs="Arial"/>
        </w:rPr>
        <w:t>PSCell change delay and conditional PSCell change delay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4AB5" w:rsidRPr="009B455E" w14:paraId="6CFF55DB" w14:textId="77777777" w:rsidTr="00D74AB5">
        <w:tc>
          <w:tcPr>
            <w:tcW w:w="9629" w:type="dxa"/>
          </w:tcPr>
          <w:p w14:paraId="1A8D9EFC" w14:textId="77777777" w:rsidR="00D74AB5" w:rsidRPr="009B455E" w:rsidRDefault="00D74AB5" w:rsidP="00D74AB5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 w:rsidRPr="009B455E"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Issue 3-2-6: PSCell change delay requirement for FR1+FR1 NR-DC</w:t>
            </w:r>
          </w:p>
          <w:p w14:paraId="4618D6BB" w14:textId="77777777" w:rsidR="00D74AB5" w:rsidRPr="009B455E" w:rsidRDefault="00D74AB5" w:rsidP="00D74AB5">
            <w:pPr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Theme="minorEastAsia" w:cs="Arial"/>
                <w:sz w:val="20"/>
                <w:szCs w:val="20"/>
              </w:rPr>
              <w:t>Agreement:</w:t>
            </w:r>
            <w:r w:rsidRPr="009B455E">
              <w:rPr>
                <w:rFonts w:eastAsia="宋体" w:cs="Arial"/>
                <w:bCs/>
                <w:sz w:val="20"/>
                <w:lang w:val="en-GB"/>
              </w:rPr>
              <w:t xml:space="preserve"> </w:t>
            </w:r>
          </w:p>
          <w:p w14:paraId="41F28BB7" w14:textId="77777777" w:rsidR="00D74AB5" w:rsidRPr="009B455E" w:rsidRDefault="00D74AB5" w:rsidP="00D74AB5">
            <w:pPr>
              <w:numPr>
                <w:ilvl w:val="0"/>
                <w:numId w:val="22"/>
              </w:numPr>
              <w:spacing w:after="0" w:line="240" w:lineRule="auto"/>
              <w:ind w:left="720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For FR1+FR1 NR-DC case, existing PSCell change requirement can be reused. (Section 8.11 TS38.133)</w:t>
            </w:r>
          </w:p>
          <w:p w14:paraId="10E6C5C6" w14:textId="77777777" w:rsidR="00D74AB5" w:rsidRPr="009B455E" w:rsidRDefault="00D74AB5" w:rsidP="00D74AB5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 w:rsidRPr="009B455E"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Issue 3-2-7: conditional PSCell change delay requirement for FR1+FR1 NR-DC</w:t>
            </w:r>
          </w:p>
          <w:p w14:paraId="003DEBB0" w14:textId="77777777" w:rsidR="00D74AB5" w:rsidRPr="009B455E" w:rsidRDefault="00D74AB5" w:rsidP="00D74AB5">
            <w:pPr>
              <w:rPr>
                <w:rFonts w:eastAsia="宋体" w:cs="Arial"/>
                <w:sz w:val="20"/>
                <w:lang w:val="en-GB"/>
              </w:rPr>
            </w:pPr>
            <w:r w:rsidRPr="009B455E">
              <w:rPr>
                <w:rFonts w:eastAsiaTheme="minorEastAsia" w:cs="Arial"/>
                <w:sz w:val="20"/>
                <w:szCs w:val="20"/>
              </w:rPr>
              <w:t>Agreement:</w:t>
            </w:r>
            <w:r w:rsidRPr="009B455E">
              <w:rPr>
                <w:rFonts w:eastAsia="宋体" w:cs="Arial"/>
                <w:sz w:val="20"/>
                <w:lang w:val="en-GB"/>
              </w:rPr>
              <w:t xml:space="preserve"> </w:t>
            </w:r>
          </w:p>
          <w:p w14:paraId="17212118" w14:textId="62877F99" w:rsidR="00D74AB5" w:rsidRPr="009B455E" w:rsidRDefault="00D74AB5" w:rsidP="00D74AB5">
            <w:pPr>
              <w:jc w:val="both"/>
              <w:rPr>
                <w:rFonts w:eastAsiaTheme="minorEastAsia" w:cs="Arial"/>
                <w:b/>
                <w:lang w:eastAsia="zh-CN"/>
              </w:rPr>
            </w:pPr>
            <w:r w:rsidRPr="009B455E">
              <w:rPr>
                <w:rFonts w:eastAsia="宋体" w:cs="Arial"/>
                <w:sz w:val="20"/>
                <w:lang w:val="en-GB"/>
              </w:rPr>
              <w:t>For FR1+FR1 NR-DC case, existing conditional PSCell change requirement can be reused. (Section 8.11B TS38.133)</w:t>
            </w:r>
          </w:p>
        </w:tc>
      </w:tr>
    </w:tbl>
    <w:p w14:paraId="42949E23" w14:textId="2E3439D5" w:rsidR="00D74AB5" w:rsidRPr="009B455E" w:rsidRDefault="00D74AB5" w:rsidP="00CA7404">
      <w:pPr>
        <w:jc w:val="both"/>
        <w:rPr>
          <w:rFonts w:eastAsiaTheme="minorEastAsia" w:cs="Arial"/>
          <w:lang w:eastAsia="zh-CN"/>
        </w:rPr>
      </w:pPr>
      <w:r w:rsidRPr="009B455E">
        <w:rPr>
          <w:rFonts w:eastAsiaTheme="minorEastAsia" w:cs="Arial"/>
          <w:lang w:eastAsia="zh-CN"/>
        </w:rPr>
        <w:t>N/A</w:t>
      </w:r>
    </w:p>
    <w:p w14:paraId="3BADDCDF" w14:textId="77777777" w:rsidR="005E120C" w:rsidRPr="009B455E" w:rsidRDefault="005E120C" w:rsidP="005E120C">
      <w:pPr>
        <w:pStyle w:val="31"/>
        <w:rPr>
          <w:rFonts w:eastAsia="宋体" w:cs="Arial"/>
        </w:rPr>
      </w:pPr>
      <w:r w:rsidRPr="009B455E">
        <w:rPr>
          <w:rFonts w:eastAsia="宋体" w:cs="Arial"/>
        </w:rPr>
        <w:t>Scheduling availability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3F90" w:rsidRPr="009B455E" w14:paraId="5AC031E9" w14:textId="77777777" w:rsidTr="00763F90">
        <w:tc>
          <w:tcPr>
            <w:tcW w:w="9629" w:type="dxa"/>
          </w:tcPr>
          <w:p w14:paraId="4E956319" w14:textId="77777777" w:rsidR="00A823A9" w:rsidRPr="009B455E" w:rsidRDefault="00A823A9" w:rsidP="00A823A9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 w:rsidRPr="009B455E"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Issue 3-2-8: Scheduling availability requirement for RLM/BFD/CBD/L1-RSRP in FR1+FR1 NR-DC</w:t>
            </w:r>
          </w:p>
          <w:p w14:paraId="54079A7C" w14:textId="77777777" w:rsidR="00A823A9" w:rsidRPr="009B455E" w:rsidRDefault="00A823A9" w:rsidP="00A823A9">
            <w:pPr>
              <w:rPr>
                <w:rFonts w:eastAsiaTheme="minorEastAsia" w:cs="Arial"/>
                <w:sz w:val="20"/>
                <w:szCs w:val="20"/>
              </w:rPr>
            </w:pPr>
            <w:r w:rsidRPr="009B455E">
              <w:rPr>
                <w:rFonts w:eastAsiaTheme="minorEastAsia" w:cs="Arial"/>
                <w:sz w:val="20"/>
                <w:szCs w:val="20"/>
              </w:rPr>
              <w:t>Agreement:</w:t>
            </w:r>
          </w:p>
          <w:p w14:paraId="42BE702C" w14:textId="77777777" w:rsidR="00A823A9" w:rsidRPr="009B455E" w:rsidRDefault="00A823A9" w:rsidP="00A823A9">
            <w:pPr>
              <w:numPr>
                <w:ilvl w:val="0"/>
                <w:numId w:val="22"/>
              </w:numPr>
              <w:spacing w:after="0" w:line="240" w:lineRule="auto"/>
              <w:rPr>
                <w:rFonts w:eastAsia="宋体" w:cs="Arial"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Scheduling restrictions for UE performing RLM/BFD/CBD/L1-RSRP in case of FR1-FR1 NR-DC needs to be clarified/updated in the specification.</w:t>
            </w:r>
          </w:p>
          <w:p w14:paraId="1EE21BC2" w14:textId="77777777" w:rsidR="00A823A9" w:rsidRPr="009B455E" w:rsidRDefault="00A823A9" w:rsidP="00A823A9">
            <w:pPr>
              <w:numPr>
                <w:ilvl w:val="0"/>
                <w:numId w:val="22"/>
              </w:numPr>
              <w:spacing w:after="0" w:line="240" w:lineRule="auto"/>
              <w:rPr>
                <w:rFonts w:eastAsia="宋体" w:cs="Arial"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highlight w:val="yellow"/>
                <w:lang w:val="en-GB"/>
              </w:rPr>
              <w:t>FFS</w:t>
            </w:r>
            <w:r w:rsidRPr="009B455E">
              <w:rPr>
                <w:rFonts w:eastAsia="宋体" w:cs="Arial"/>
                <w:bCs/>
                <w:sz w:val="20"/>
                <w:lang w:val="en-GB"/>
              </w:rPr>
              <w:t xml:space="preserve"> on option 1a and 2 and 3.</w:t>
            </w:r>
          </w:p>
          <w:p w14:paraId="634F97CC" w14:textId="77777777" w:rsidR="00A823A9" w:rsidRPr="009B455E" w:rsidRDefault="00A823A9" w:rsidP="00A823A9">
            <w:pPr>
              <w:numPr>
                <w:ilvl w:val="1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Option 1a(Apple, OPPO, Intel, Xiaomi, QC, vivo): For RLM/BFD/CBD/L1-RSRP, the existing scheduling availability requirement for FR1 inter-band CA is used for FR1-FR1 NR-DC scenario.</w:t>
            </w:r>
          </w:p>
          <w:p w14:paraId="7F7F6165" w14:textId="77777777" w:rsidR="00A823A9" w:rsidRPr="009B455E" w:rsidRDefault="00A823A9" w:rsidP="00A823A9">
            <w:pPr>
              <w:numPr>
                <w:ilvl w:val="1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Option 2(MediaTek, QC): Add inter-band NR-DC scenario in scheduling availability for both FR1+FR1 and FR1+FR2.</w:t>
            </w:r>
          </w:p>
          <w:p w14:paraId="54C85C4C" w14:textId="77777777" w:rsidR="00A823A9" w:rsidRPr="009B455E" w:rsidRDefault="00A823A9" w:rsidP="00A823A9">
            <w:pPr>
              <w:pStyle w:val="aff4"/>
              <w:widowControl w:val="0"/>
              <w:numPr>
                <w:ilvl w:val="1"/>
                <w:numId w:val="22"/>
              </w:numPr>
              <w:spacing w:line="360" w:lineRule="auto"/>
              <w:rPr>
                <w:rFonts w:ascii="Arial" w:hAnsi="Arial" w:cs="Arial"/>
                <w:bCs/>
                <w:sz w:val="20"/>
                <w:lang w:val="en-GB"/>
              </w:rPr>
            </w:pPr>
            <w:r w:rsidRPr="009B455E">
              <w:rPr>
                <w:rFonts w:ascii="Arial" w:hAnsi="Arial" w:cs="Arial"/>
                <w:bCs/>
                <w:sz w:val="20"/>
                <w:lang w:val="en-GB"/>
              </w:rPr>
              <w:t xml:space="preserve">Option 3(Nokia): </w:t>
            </w:r>
            <w:r w:rsidRPr="009B455E">
              <w:rPr>
                <w:rFonts w:ascii="Arial" w:hAnsi="Arial" w:cs="Arial"/>
                <w:bCs/>
                <w:sz w:val="20"/>
                <w:szCs w:val="24"/>
                <w:lang w:val="en-GB"/>
              </w:rPr>
              <w:t xml:space="preserve">Other solutions are not excluded. </w:t>
            </w:r>
          </w:p>
          <w:p w14:paraId="2D9DEDCB" w14:textId="77777777" w:rsidR="00A823A9" w:rsidRPr="009B455E" w:rsidRDefault="00A823A9" w:rsidP="00A823A9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 w:rsidRPr="009B455E"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Issue 3-2-9: Scheduling availability requirement for L3 measurement in FR1+FR1 NR-DC</w:t>
            </w:r>
          </w:p>
          <w:p w14:paraId="1EB8633C" w14:textId="77777777" w:rsidR="00A823A9" w:rsidRPr="009B455E" w:rsidRDefault="00A823A9" w:rsidP="00A823A9">
            <w:pPr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highlight w:val="yellow"/>
                <w:lang w:val="en-GB"/>
              </w:rPr>
              <w:t>FFS:</w:t>
            </w:r>
          </w:p>
          <w:p w14:paraId="22C3AA26" w14:textId="77777777" w:rsidR="00A823A9" w:rsidRPr="009B455E" w:rsidRDefault="00A823A9" w:rsidP="00A823A9">
            <w:pPr>
              <w:numPr>
                <w:ilvl w:val="0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 xml:space="preserve">Option 1(Apple, OPPO, Intel, Xiaomi, MTK, HW): </w:t>
            </w:r>
          </w:p>
          <w:p w14:paraId="476333DE" w14:textId="77777777" w:rsidR="00A823A9" w:rsidRPr="009B455E" w:rsidRDefault="00A823A9" w:rsidP="00A823A9">
            <w:pPr>
              <w:numPr>
                <w:ilvl w:val="1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 xml:space="preserve">For intra-frequency measurement without MG, </w:t>
            </w:r>
          </w:p>
          <w:p w14:paraId="43C9B11A" w14:textId="77777777" w:rsidR="00A823A9" w:rsidRPr="009B455E" w:rsidRDefault="00A823A9" w:rsidP="00A823A9">
            <w:pPr>
              <w:numPr>
                <w:ilvl w:val="2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 xml:space="preserve">the existing scheduling availability requirement of UE performing measurements in TDD bands in FR1 inter-band CA case is used for FR1-FR1 NR-DC scenario. </w:t>
            </w:r>
          </w:p>
          <w:p w14:paraId="2B9C0A0A" w14:textId="77777777" w:rsidR="00A823A9" w:rsidRPr="009B455E" w:rsidRDefault="00A823A9" w:rsidP="00A823A9">
            <w:pPr>
              <w:numPr>
                <w:ilvl w:val="2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No need to introduce scheduling availability requirement of UE performing measurements with a different subcarrier spacing than PDSCH/PDCCH on FR1 for FR1-FR1 NR-DC scenario.</w:t>
            </w:r>
          </w:p>
          <w:p w14:paraId="1C39E213" w14:textId="77777777" w:rsidR="00A823A9" w:rsidRPr="009B455E" w:rsidRDefault="00A823A9" w:rsidP="00A823A9">
            <w:pPr>
              <w:numPr>
                <w:ilvl w:val="1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 xml:space="preserve">For inter-frequency measurement without MG, </w:t>
            </w:r>
          </w:p>
          <w:p w14:paraId="73A2AE78" w14:textId="77777777" w:rsidR="00A823A9" w:rsidRPr="009B455E" w:rsidRDefault="00A823A9" w:rsidP="00A823A9">
            <w:pPr>
              <w:numPr>
                <w:ilvl w:val="2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 xml:space="preserve">No need to introduce scheduling availability requirement of UE performing measurements in TDD bands for FR1-FR1 NR-DC scenario unless such requirement is introduced for FR1 inter-band CA. </w:t>
            </w:r>
          </w:p>
          <w:p w14:paraId="659686D9" w14:textId="7C53A174" w:rsidR="00763F90" w:rsidRPr="009B455E" w:rsidRDefault="00A823A9" w:rsidP="00C05953">
            <w:pPr>
              <w:numPr>
                <w:ilvl w:val="2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No need to introduce scheduling availability requirement of UE performing measurements with a different subcarrier spacing than PDSCH/PDCCH on FR1 for FR1-FR1 NR-DC scenario.</w:t>
            </w:r>
          </w:p>
        </w:tc>
      </w:tr>
    </w:tbl>
    <w:p w14:paraId="7DB0469B" w14:textId="57203E62" w:rsidR="003644EB" w:rsidRPr="009B455E" w:rsidRDefault="003644EB" w:rsidP="003644EB">
      <w:pPr>
        <w:pStyle w:val="B2"/>
        <w:ind w:left="0" w:firstLine="0"/>
        <w:rPr>
          <w:rFonts w:ascii="Arial" w:eastAsiaTheme="minorEastAsia" w:hAnsi="Arial" w:cs="Arial"/>
          <w:lang w:eastAsia="zh-CN"/>
        </w:rPr>
      </w:pPr>
      <w:r w:rsidRPr="009B455E">
        <w:rPr>
          <w:rFonts w:ascii="Arial" w:eastAsiaTheme="minorEastAsia" w:hAnsi="Arial" w:cs="Arial"/>
          <w:lang w:eastAsia="zh-CN"/>
        </w:rPr>
        <w:t>In general, the scheduling availability requirements for FR1 inter-band CA case can be reused for FR1-FR1 NR-DC.</w:t>
      </w:r>
    </w:p>
    <w:p w14:paraId="6E91B459" w14:textId="77777777" w:rsidR="003644EB" w:rsidRPr="009B455E" w:rsidRDefault="003644EB" w:rsidP="003644EB">
      <w:pPr>
        <w:pStyle w:val="B2"/>
        <w:numPr>
          <w:ilvl w:val="0"/>
          <w:numId w:val="33"/>
        </w:numPr>
        <w:rPr>
          <w:rFonts w:ascii="Arial" w:eastAsiaTheme="minorEastAsia" w:hAnsi="Arial" w:cs="Arial"/>
          <w:lang w:eastAsia="zh-CN"/>
        </w:rPr>
      </w:pPr>
      <w:r w:rsidRPr="009B455E">
        <w:rPr>
          <w:rFonts w:ascii="Arial" w:eastAsiaTheme="minorEastAsia" w:hAnsi="Arial" w:cs="Arial"/>
          <w:lang w:eastAsia="zh-CN"/>
        </w:rPr>
        <w:t>For RLM/BFD/CBD/L1-RSRP, the existing scheduling availability requirement for FR1 inter-band CA can be reused for FR1-FR1 NR-DC scenario.</w:t>
      </w:r>
    </w:p>
    <w:p w14:paraId="66C0A6E7" w14:textId="77777777" w:rsidR="003644EB" w:rsidRPr="009B455E" w:rsidRDefault="003644EB" w:rsidP="003644EB">
      <w:pPr>
        <w:pStyle w:val="B2"/>
        <w:numPr>
          <w:ilvl w:val="0"/>
          <w:numId w:val="33"/>
        </w:numPr>
        <w:rPr>
          <w:rFonts w:ascii="Arial" w:eastAsiaTheme="minorEastAsia" w:hAnsi="Arial" w:cs="Arial"/>
          <w:lang w:eastAsia="zh-CN"/>
        </w:rPr>
      </w:pPr>
      <w:r w:rsidRPr="009B455E">
        <w:rPr>
          <w:rFonts w:ascii="Arial" w:eastAsiaTheme="minorEastAsia" w:hAnsi="Arial" w:cs="Arial"/>
          <w:lang w:eastAsia="zh-CN"/>
        </w:rPr>
        <w:t>For intra-frequency measurement without MG, the existing scheduling availability requirement of UE performing measurements in TDD bands in FR1 inter-band CA case is used for FR1-FR1 NR-DC scenario. No need to introduce scheduling availability requirement of UE performing measurements with a different subcarrier spacing than PDSCH/PDCCH on FR1 for FR1-FR1 NR-DC scenario.</w:t>
      </w:r>
    </w:p>
    <w:p w14:paraId="07CFCD67" w14:textId="77777777" w:rsidR="003644EB" w:rsidRPr="009B455E" w:rsidRDefault="003644EB" w:rsidP="003644EB">
      <w:pPr>
        <w:pStyle w:val="B2"/>
        <w:numPr>
          <w:ilvl w:val="0"/>
          <w:numId w:val="33"/>
        </w:numPr>
        <w:rPr>
          <w:rFonts w:ascii="Arial" w:eastAsiaTheme="minorEastAsia" w:hAnsi="Arial" w:cs="Arial"/>
          <w:lang w:eastAsia="zh-CN"/>
        </w:rPr>
      </w:pPr>
      <w:r w:rsidRPr="009B455E">
        <w:rPr>
          <w:rFonts w:ascii="Arial" w:eastAsiaTheme="minorEastAsia" w:hAnsi="Arial" w:cs="Arial"/>
          <w:lang w:eastAsia="zh-CN"/>
        </w:rPr>
        <w:t>For inter-frequency measurement without MG, no need to introduce scheduling availability requirement of UE performing measurements in TDD bands for FR1-FR1 NR-DC scenario unless such requirement is introduced for FR1 inter-band CA. No need to introduce scheduling availability requirement of UE performing measurements with a different subcarrier spacing than PDSCH/PDCCH on FR1 for FR1-FR1 NR-DC scenario.</w:t>
      </w:r>
    </w:p>
    <w:p w14:paraId="4A07A7F5" w14:textId="77FC337E" w:rsidR="003644EB" w:rsidRPr="009B455E" w:rsidRDefault="003644EB" w:rsidP="003644EB">
      <w:pPr>
        <w:pStyle w:val="B2"/>
        <w:ind w:left="0" w:firstLine="0"/>
        <w:rPr>
          <w:rFonts w:ascii="Arial" w:eastAsiaTheme="minorEastAsia" w:hAnsi="Arial" w:cs="Arial"/>
          <w:b/>
          <w:lang w:eastAsia="zh-CN"/>
        </w:rPr>
      </w:pPr>
      <w:r w:rsidRPr="009B455E">
        <w:rPr>
          <w:rFonts w:ascii="Arial" w:eastAsiaTheme="minorEastAsia" w:hAnsi="Arial" w:cs="Arial"/>
          <w:b/>
          <w:lang w:eastAsia="zh-CN"/>
        </w:rPr>
        <w:t xml:space="preserve">Proposal </w:t>
      </w:r>
      <w:r w:rsidR="00D74AB5" w:rsidRPr="009B455E">
        <w:rPr>
          <w:rFonts w:ascii="Arial" w:eastAsiaTheme="minorEastAsia" w:hAnsi="Arial" w:cs="Arial"/>
          <w:b/>
          <w:lang w:eastAsia="zh-CN"/>
        </w:rPr>
        <w:t>4</w:t>
      </w:r>
      <w:r w:rsidRPr="009B455E">
        <w:rPr>
          <w:rFonts w:ascii="Arial" w:eastAsiaTheme="minorEastAsia" w:hAnsi="Arial" w:cs="Arial"/>
          <w:b/>
          <w:lang w:eastAsia="zh-CN"/>
        </w:rPr>
        <w:t>: The R15 requirements of scheduling availability for FR1 inter-band CA case can be reused for FR1-FR1 NR-DC.</w:t>
      </w:r>
    </w:p>
    <w:p w14:paraId="691DEB7B" w14:textId="5837D8F2" w:rsidR="009B455E" w:rsidRPr="009B455E" w:rsidRDefault="009B455E" w:rsidP="009B455E">
      <w:pPr>
        <w:pStyle w:val="B2"/>
        <w:numPr>
          <w:ilvl w:val="0"/>
          <w:numId w:val="36"/>
        </w:numPr>
        <w:rPr>
          <w:rFonts w:ascii="Arial" w:eastAsiaTheme="minorEastAsia" w:hAnsi="Arial" w:cs="Arial"/>
          <w:b/>
          <w:lang w:eastAsia="zh-CN"/>
        </w:rPr>
      </w:pPr>
      <w:r w:rsidRPr="009B455E">
        <w:rPr>
          <w:rFonts w:ascii="Arial" w:eastAsiaTheme="minorEastAsia" w:hAnsi="Arial" w:cs="Arial"/>
          <w:b/>
          <w:lang w:eastAsia="zh-CN"/>
        </w:rPr>
        <w:t>intra-frequency measurement without MG: FR1 inter-band CA can be reused</w:t>
      </w:r>
      <w:r w:rsidRPr="009B455E">
        <w:rPr>
          <w:rFonts w:ascii="Arial" w:eastAsiaTheme="minorEastAsia" w:hAnsi="Arial" w:cs="Arial"/>
          <w:b/>
          <w:lang w:eastAsia="zh-CN"/>
        </w:rPr>
        <w:tab/>
      </w:r>
    </w:p>
    <w:p w14:paraId="28CBF1C4" w14:textId="05782318" w:rsidR="009B455E" w:rsidRPr="009B455E" w:rsidRDefault="009B455E" w:rsidP="009B455E">
      <w:pPr>
        <w:pStyle w:val="B2"/>
        <w:numPr>
          <w:ilvl w:val="0"/>
          <w:numId w:val="36"/>
        </w:numPr>
        <w:rPr>
          <w:rFonts w:ascii="Arial" w:eastAsiaTheme="minorEastAsia" w:hAnsi="Arial" w:cs="Arial"/>
          <w:b/>
          <w:lang w:eastAsia="zh-CN"/>
        </w:rPr>
      </w:pPr>
      <w:r w:rsidRPr="009B455E">
        <w:rPr>
          <w:rFonts w:ascii="Arial" w:eastAsiaTheme="minorEastAsia" w:hAnsi="Arial" w:cs="Arial"/>
          <w:b/>
          <w:lang w:eastAsia="zh-CN"/>
        </w:rPr>
        <w:t>inter-frequency measurement without MG: no need to introduce scheduling availability requirement (Note: the basic requirements for FR1 inter-band CA should be defined first.)</w:t>
      </w:r>
    </w:p>
    <w:p w14:paraId="38E5AE07" w14:textId="2F41F160" w:rsidR="00C05953" w:rsidRPr="009B455E" w:rsidRDefault="009B455E" w:rsidP="008A0610">
      <w:pPr>
        <w:pStyle w:val="B2"/>
        <w:numPr>
          <w:ilvl w:val="0"/>
          <w:numId w:val="36"/>
        </w:numPr>
        <w:rPr>
          <w:rFonts w:ascii="Arial" w:eastAsiaTheme="minorEastAsia" w:hAnsi="Arial" w:cs="Arial"/>
          <w:b/>
          <w:lang w:eastAsia="zh-CN"/>
        </w:rPr>
      </w:pPr>
      <w:r w:rsidRPr="009B455E">
        <w:rPr>
          <w:rFonts w:ascii="Arial" w:eastAsiaTheme="minorEastAsia" w:hAnsi="Arial" w:cs="Arial"/>
          <w:b/>
          <w:lang w:eastAsia="zh-CN"/>
        </w:rPr>
        <w:t>RLM/BFD/CBD/L1-RSRP measurements: FR1 inter-band CA case is used</w:t>
      </w:r>
      <w:r w:rsidRPr="009B455E">
        <w:rPr>
          <w:rFonts w:ascii="Arial" w:eastAsiaTheme="minorEastAsia" w:hAnsi="Arial" w:cs="Arial"/>
          <w:b/>
          <w:lang w:eastAsia="zh-CN"/>
        </w:rPr>
        <w:tab/>
      </w:r>
    </w:p>
    <w:p w14:paraId="04448400" w14:textId="1A1F35A5" w:rsidR="00C05953" w:rsidRPr="009B455E" w:rsidRDefault="00C05953" w:rsidP="00C05953">
      <w:pPr>
        <w:pStyle w:val="31"/>
        <w:rPr>
          <w:rFonts w:eastAsia="宋体" w:cs="Arial"/>
        </w:rPr>
      </w:pPr>
      <w:r w:rsidRPr="009B455E">
        <w:rPr>
          <w:rFonts w:eastAsia="宋体" w:cs="Arial"/>
        </w:rPr>
        <w:t>CSSF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953" w:rsidRPr="009B455E" w14:paraId="78AF1145" w14:textId="77777777" w:rsidTr="00C05953">
        <w:tc>
          <w:tcPr>
            <w:tcW w:w="9629" w:type="dxa"/>
          </w:tcPr>
          <w:p w14:paraId="780F24DE" w14:textId="77777777" w:rsidR="00C05953" w:rsidRPr="009B455E" w:rsidRDefault="00C05953" w:rsidP="00C05953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 w:rsidRPr="009B455E"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Issue 3-2-11: CSSF outside gap for FR1+FR1 NR-DC</w:t>
            </w:r>
          </w:p>
          <w:p w14:paraId="78064391" w14:textId="77777777" w:rsidR="00C05953" w:rsidRPr="009B455E" w:rsidRDefault="00C05953" w:rsidP="00C05953">
            <w:pPr>
              <w:rPr>
                <w:rFonts w:eastAsiaTheme="minorEastAsia" w:cs="Arial"/>
                <w:sz w:val="20"/>
                <w:szCs w:val="20"/>
              </w:rPr>
            </w:pPr>
            <w:r w:rsidRPr="009B455E">
              <w:rPr>
                <w:rFonts w:eastAsiaTheme="minorEastAsia" w:cs="Arial"/>
                <w:sz w:val="20"/>
                <w:szCs w:val="20"/>
              </w:rPr>
              <w:t>Agreement:</w:t>
            </w:r>
          </w:p>
          <w:p w14:paraId="235B19AC" w14:textId="77777777" w:rsidR="00C05953" w:rsidRPr="009B455E" w:rsidRDefault="00C05953" w:rsidP="00C05953">
            <w:pPr>
              <w:numPr>
                <w:ilvl w:val="0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For CSSF, add the scenario of FR1 PCell + FR1 PSCell in CSSFoutside_gap,i.</w:t>
            </w:r>
          </w:p>
          <w:p w14:paraId="78F4A908" w14:textId="77777777" w:rsidR="00C05953" w:rsidRPr="009B455E" w:rsidRDefault="00C05953" w:rsidP="00C05953">
            <w:pPr>
              <w:numPr>
                <w:ilvl w:val="0"/>
                <w:numId w:val="22"/>
              </w:numPr>
              <w:spacing w:after="0" w:line="240" w:lineRule="auto"/>
              <w:rPr>
                <w:rFonts w:eastAsia="宋体" w:cs="Arial"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FFS on option 1a and 2.</w:t>
            </w:r>
          </w:p>
          <w:p w14:paraId="5D059808" w14:textId="77777777" w:rsidR="00C05953" w:rsidRPr="009B455E" w:rsidRDefault="00C05953" w:rsidP="00C05953">
            <w:pPr>
              <w:numPr>
                <w:ilvl w:val="1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Option 1a(Apple, Xiaomi, OPPO, vivo, MTK, Ericsson, HW): CSSF outside gap for FR1+FR1 NR-DC is:</w:t>
            </w:r>
          </w:p>
          <w:tbl>
            <w:tblPr>
              <w:tblW w:w="8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1"/>
              <w:gridCol w:w="1238"/>
              <w:gridCol w:w="1420"/>
              <w:gridCol w:w="1238"/>
              <w:gridCol w:w="1238"/>
              <w:gridCol w:w="1238"/>
              <w:gridCol w:w="1238"/>
            </w:tblGrid>
            <w:tr w:rsidR="00C05953" w:rsidRPr="009B455E" w14:paraId="6A658214" w14:textId="77777777" w:rsidTr="00A2565E">
              <w:trPr>
                <w:trHeight w:val="320"/>
                <w:jc w:val="center"/>
              </w:trPr>
              <w:tc>
                <w:tcPr>
                  <w:tcW w:w="1348" w:type="dxa"/>
                  <w:shd w:val="clear" w:color="auto" w:fill="auto"/>
                </w:tcPr>
                <w:p w14:paraId="3AA65C20" w14:textId="77777777" w:rsidR="00C05953" w:rsidRPr="009B455E" w:rsidRDefault="00C05953" w:rsidP="00C05953">
                  <w:pPr>
                    <w:pStyle w:val="TAH"/>
                    <w:rPr>
                      <w:rFonts w:cs="Arial"/>
                      <w:b w:val="0"/>
                      <w:bCs/>
                      <w:sz w:val="16"/>
                      <w:szCs w:val="16"/>
                    </w:rPr>
                  </w:pPr>
                  <w:r w:rsidRPr="009B455E">
                    <w:rPr>
                      <w:rFonts w:cs="Arial"/>
                      <w:b w:val="0"/>
                      <w:bCs/>
                      <w:sz w:val="16"/>
                      <w:szCs w:val="16"/>
                    </w:rPr>
                    <w:t>Scenario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1B28FCB6" w14:textId="77777777" w:rsidR="00C05953" w:rsidRPr="009B455E" w:rsidRDefault="00C05953" w:rsidP="00C05953">
                  <w:pPr>
                    <w:pStyle w:val="TAH"/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</w:pPr>
                  <w:r w:rsidRPr="009B455E"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>CSSF</w:t>
                  </w:r>
                  <w:r w:rsidRPr="009B455E">
                    <w:rPr>
                      <w:rFonts w:cs="Arial"/>
                      <w:b w:val="0"/>
                      <w:bCs/>
                      <w:sz w:val="16"/>
                      <w:szCs w:val="16"/>
                      <w:vertAlign w:val="subscript"/>
                      <w:lang w:val="en-US"/>
                    </w:rPr>
                    <w:t>outside_gap,i</w:t>
                  </w:r>
                  <w:r w:rsidRPr="009B455E"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 xml:space="preserve"> for FR1 PCC</w:t>
                  </w:r>
                </w:p>
              </w:tc>
              <w:tc>
                <w:tcPr>
                  <w:tcW w:w="1348" w:type="dxa"/>
                  <w:shd w:val="clear" w:color="auto" w:fill="auto"/>
                </w:tcPr>
                <w:p w14:paraId="0E7397BB" w14:textId="77777777" w:rsidR="00C05953" w:rsidRPr="009B455E" w:rsidRDefault="00C05953" w:rsidP="00C05953">
                  <w:pPr>
                    <w:pStyle w:val="TAH"/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</w:pPr>
                  <w:r w:rsidRPr="009B455E"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>CSSF</w:t>
                  </w:r>
                  <w:r w:rsidRPr="009B455E">
                    <w:rPr>
                      <w:rFonts w:cs="Arial"/>
                      <w:b w:val="0"/>
                      <w:bCs/>
                      <w:sz w:val="16"/>
                      <w:szCs w:val="16"/>
                      <w:vertAlign w:val="subscript"/>
                      <w:lang w:val="en-US"/>
                    </w:rPr>
                    <w:t>outside_gap,i</w:t>
                  </w:r>
                  <w:r w:rsidRPr="009B455E"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 xml:space="preserve"> for FR1 SCC</w:t>
                  </w:r>
                </w:p>
              </w:tc>
              <w:tc>
                <w:tcPr>
                  <w:tcW w:w="1155" w:type="dxa"/>
                </w:tcPr>
                <w:p w14:paraId="03908A99" w14:textId="77777777" w:rsidR="00C05953" w:rsidRPr="009B455E" w:rsidRDefault="00C05953" w:rsidP="00C05953">
                  <w:pPr>
                    <w:pStyle w:val="TAH"/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</w:pPr>
                  <w:r w:rsidRPr="009B455E"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>CSSF</w:t>
                  </w:r>
                  <w:r w:rsidRPr="009B455E">
                    <w:rPr>
                      <w:rFonts w:cs="Arial"/>
                      <w:b w:val="0"/>
                      <w:bCs/>
                      <w:sz w:val="16"/>
                      <w:szCs w:val="16"/>
                      <w:vertAlign w:val="subscript"/>
                      <w:lang w:val="en-US"/>
                    </w:rPr>
                    <w:t>outside_gap,i</w:t>
                  </w:r>
                  <w:r w:rsidRPr="009B455E"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 xml:space="preserve"> for FR1 PSCC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5B21C2C2" w14:textId="77777777" w:rsidR="00C05953" w:rsidRPr="009B455E" w:rsidRDefault="00C05953" w:rsidP="00C05953">
                  <w:pPr>
                    <w:pStyle w:val="TAH"/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</w:pPr>
                  <w:r w:rsidRPr="009B455E"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>CSSF</w:t>
                  </w:r>
                  <w:r w:rsidRPr="009B455E">
                    <w:rPr>
                      <w:rFonts w:cs="Arial"/>
                      <w:b w:val="0"/>
                      <w:bCs/>
                      <w:sz w:val="16"/>
                      <w:szCs w:val="16"/>
                      <w:vertAlign w:val="subscript"/>
                      <w:lang w:val="en-US"/>
                    </w:rPr>
                    <w:t>outside_gap,i</w:t>
                  </w:r>
                  <w:r w:rsidRPr="009B455E"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 xml:space="preserve"> for FR2 PSCC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393968A4" w14:textId="77777777" w:rsidR="00C05953" w:rsidRPr="009B455E" w:rsidRDefault="00C05953" w:rsidP="00C05953">
                  <w:pPr>
                    <w:pStyle w:val="TAH"/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</w:pPr>
                  <w:r w:rsidRPr="009B455E"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>CSSF</w:t>
                  </w:r>
                  <w:r w:rsidRPr="009B455E">
                    <w:rPr>
                      <w:rFonts w:cs="Arial"/>
                      <w:b w:val="0"/>
                      <w:bCs/>
                      <w:sz w:val="16"/>
                      <w:szCs w:val="16"/>
                      <w:vertAlign w:val="subscript"/>
                      <w:lang w:val="en-US"/>
                    </w:rPr>
                    <w:t>outside_gap,i</w:t>
                  </w:r>
                  <w:r w:rsidRPr="009B455E"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 xml:space="preserve"> for FR2 SCC where neighbour cell measurement is not required</w:t>
                  </w:r>
                </w:p>
              </w:tc>
              <w:tc>
                <w:tcPr>
                  <w:tcW w:w="1155" w:type="dxa"/>
                </w:tcPr>
                <w:p w14:paraId="6A701F16" w14:textId="77777777" w:rsidR="00C05953" w:rsidRPr="009B455E" w:rsidRDefault="00C05953" w:rsidP="00C05953">
                  <w:pPr>
                    <w:pStyle w:val="TAH"/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</w:pPr>
                  <w:r w:rsidRPr="009B455E"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>CSSF</w:t>
                  </w:r>
                  <w:r w:rsidRPr="009B455E">
                    <w:rPr>
                      <w:rFonts w:cs="Arial"/>
                      <w:b w:val="0"/>
                      <w:bCs/>
                      <w:sz w:val="16"/>
                      <w:szCs w:val="16"/>
                      <w:vertAlign w:val="subscript"/>
                      <w:lang w:val="en-US"/>
                    </w:rPr>
                    <w:t>outside_gap,i</w:t>
                  </w:r>
                  <w:r w:rsidRPr="009B455E">
                    <w:rPr>
                      <w:rFonts w:cs="Arial"/>
                      <w:b w:val="0"/>
                      <w:bCs/>
                      <w:sz w:val="16"/>
                      <w:szCs w:val="16"/>
                      <w:lang w:val="en-US"/>
                    </w:rPr>
                    <w:t xml:space="preserve"> for inter-frequency MO with no measurement gap</w:t>
                  </w:r>
                </w:p>
              </w:tc>
            </w:tr>
            <w:tr w:rsidR="00C05953" w:rsidRPr="009B455E" w14:paraId="39579856" w14:textId="77777777" w:rsidTr="00A2565E">
              <w:trPr>
                <w:trHeight w:val="596"/>
                <w:jc w:val="center"/>
              </w:trPr>
              <w:tc>
                <w:tcPr>
                  <w:tcW w:w="1348" w:type="dxa"/>
                  <w:shd w:val="clear" w:color="auto" w:fill="auto"/>
                </w:tcPr>
                <w:p w14:paraId="533C3978" w14:textId="77777777" w:rsidR="00C05953" w:rsidRPr="009B455E" w:rsidRDefault="00C05953" w:rsidP="00C05953">
                  <w:pPr>
                    <w:pStyle w:val="TAL"/>
                    <w:rPr>
                      <w:rFonts w:cs="Arial"/>
                      <w:bCs/>
                      <w:sz w:val="16"/>
                      <w:szCs w:val="16"/>
                      <w:lang w:val="en-US"/>
                    </w:rPr>
                  </w:pPr>
                  <w:r w:rsidRPr="009B455E">
                    <w:rPr>
                      <w:rFonts w:cs="Arial"/>
                      <w:bCs/>
                      <w:sz w:val="16"/>
                      <w:szCs w:val="16"/>
                      <w:lang w:val="en-US"/>
                    </w:rPr>
                    <w:t xml:space="preserve">FR1 + FR1 NR-DC (FR1 PCell and FR1 PScell) 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48758244" w14:textId="77777777" w:rsidR="00C05953" w:rsidRPr="009B455E" w:rsidRDefault="00C05953" w:rsidP="00C05953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9B455E">
                    <w:rPr>
                      <w:rFonts w:cs="Arial"/>
                      <w:bCs/>
                      <w:sz w:val="16"/>
                      <w:szCs w:val="16"/>
                    </w:rPr>
                    <w:t>1+N</w:t>
                  </w:r>
                  <w:r w:rsidRPr="009B455E">
                    <w:rPr>
                      <w:rFonts w:cs="Arial"/>
                      <w:bCs/>
                      <w:sz w:val="16"/>
                      <w:szCs w:val="16"/>
                      <w:vertAlign w:val="subscript"/>
                    </w:rPr>
                    <w:t>PCC_CSIRS</w:t>
                  </w:r>
                  <w:r w:rsidRPr="009B455E">
                    <w:rPr>
                      <w:rFonts w:cs="Arial"/>
                      <w:bCs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348" w:type="dxa"/>
                  <w:shd w:val="clear" w:color="auto" w:fill="auto"/>
                </w:tcPr>
                <w:p w14:paraId="5F134417" w14:textId="77777777" w:rsidR="00C05953" w:rsidRPr="009B455E" w:rsidRDefault="00C05953" w:rsidP="00C05953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  <w:lang w:val="fr-FR"/>
                    </w:rPr>
                  </w:pPr>
                  <w:r w:rsidRPr="009B455E">
                    <w:rPr>
                      <w:rFonts w:cs="Arial"/>
                      <w:bCs/>
                      <w:sz w:val="16"/>
                      <w:szCs w:val="16"/>
                      <w:lang w:val="fr-FR"/>
                    </w:rPr>
                    <w:t>2×( N</w:t>
                  </w:r>
                  <w:r w:rsidRPr="009B455E">
                    <w:rPr>
                      <w:rFonts w:cs="Arial"/>
                      <w:bCs/>
                      <w:sz w:val="16"/>
                      <w:szCs w:val="16"/>
                      <w:vertAlign w:val="subscript"/>
                      <w:lang w:val="fr-FR"/>
                    </w:rPr>
                    <w:t>SCC_SSB</w:t>
                  </w:r>
                  <w:r w:rsidRPr="009B455E">
                    <w:rPr>
                      <w:rFonts w:cs="Arial"/>
                      <w:bCs/>
                      <w:sz w:val="16"/>
                      <w:szCs w:val="16"/>
                      <w:lang w:val="fr-FR"/>
                    </w:rPr>
                    <w:t xml:space="preserve"> +Y+2xN</w:t>
                  </w:r>
                  <w:r w:rsidRPr="009B455E">
                    <w:rPr>
                      <w:rFonts w:cs="Arial"/>
                      <w:bCs/>
                      <w:sz w:val="16"/>
                      <w:szCs w:val="16"/>
                      <w:vertAlign w:val="subscript"/>
                      <w:lang w:val="fr-FR"/>
                    </w:rPr>
                    <w:t>SCC_CSIRS</w:t>
                  </w:r>
                  <w:r w:rsidRPr="009B455E">
                    <w:rPr>
                      <w:rFonts w:cs="Arial"/>
                      <w:bCs/>
                      <w:sz w:val="16"/>
                      <w:szCs w:val="16"/>
                      <w:lang w:val="fr-FR"/>
                    </w:rPr>
                    <w:t>)</w:t>
                  </w:r>
                </w:p>
              </w:tc>
              <w:tc>
                <w:tcPr>
                  <w:tcW w:w="1155" w:type="dxa"/>
                </w:tcPr>
                <w:p w14:paraId="01281AF3" w14:textId="77777777" w:rsidR="00C05953" w:rsidRPr="009B455E" w:rsidRDefault="00C05953" w:rsidP="00C05953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9B455E">
                    <w:rPr>
                      <w:rFonts w:cs="Arial"/>
                      <w:bCs/>
                      <w:sz w:val="16"/>
                      <w:szCs w:val="16"/>
                    </w:rPr>
                    <w:t>2x(1+ N</w:t>
                  </w:r>
                  <w:r w:rsidRPr="009B455E">
                    <w:rPr>
                      <w:rFonts w:cs="Arial"/>
                      <w:bCs/>
                      <w:sz w:val="16"/>
                      <w:szCs w:val="16"/>
                      <w:vertAlign w:val="subscript"/>
                    </w:rPr>
                    <w:t>PSCC_CSIRS</w:t>
                  </w:r>
                  <w:r w:rsidRPr="009B455E">
                    <w:rPr>
                      <w:rFonts w:cs="Arial"/>
                      <w:bCs/>
                      <w:sz w:val="16"/>
                      <w:szCs w:val="16"/>
                    </w:rPr>
                    <w:t>)</w:t>
                  </w:r>
                  <w:r w:rsidRPr="009B455E">
                    <w:rPr>
                      <w:rFonts w:cs="Arial"/>
                      <w:bCs/>
                      <w:sz w:val="16"/>
                      <w:szCs w:val="16"/>
                      <w:vertAlign w:val="superscript"/>
                    </w:rPr>
                    <w:t xml:space="preserve"> Note 2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7A9E81AA" w14:textId="77777777" w:rsidR="00C05953" w:rsidRPr="009B455E" w:rsidRDefault="00C05953" w:rsidP="00C05953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9B455E">
                    <w:rPr>
                      <w:rFonts w:cs="Arial"/>
                      <w:bCs/>
                      <w:sz w:val="16"/>
                      <w:szCs w:val="16"/>
                    </w:rPr>
                    <w:t xml:space="preserve">N/A </w:t>
                  </w:r>
                </w:p>
              </w:tc>
              <w:tc>
                <w:tcPr>
                  <w:tcW w:w="1155" w:type="dxa"/>
                  <w:shd w:val="clear" w:color="auto" w:fill="auto"/>
                </w:tcPr>
                <w:p w14:paraId="2DE1491A" w14:textId="77777777" w:rsidR="00C05953" w:rsidRPr="009B455E" w:rsidRDefault="00C05953" w:rsidP="00C05953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  <w:lang w:val="fr-FR"/>
                    </w:rPr>
                  </w:pPr>
                  <w:r w:rsidRPr="009B455E">
                    <w:rPr>
                      <w:rFonts w:cs="Arial"/>
                      <w:bCs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1155" w:type="dxa"/>
                </w:tcPr>
                <w:p w14:paraId="36BE3081" w14:textId="77777777" w:rsidR="00C05953" w:rsidRPr="009B455E" w:rsidRDefault="00C05953" w:rsidP="00C05953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  <w:lang w:val="fr-FR"/>
                    </w:rPr>
                  </w:pPr>
                  <w:r w:rsidRPr="009B455E">
                    <w:rPr>
                      <w:rFonts w:cs="Arial"/>
                      <w:bCs/>
                      <w:sz w:val="16"/>
                      <w:szCs w:val="16"/>
                      <w:lang w:val="fr-FR"/>
                    </w:rPr>
                    <w:t>2x(N</w:t>
                  </w:r>
                  <w:r w:rsidRPr="009B455E">
                    <w:rPr>
                      <w:rFonts w:cs="Arial"/>
                      <w:bCs/>
                      <w:sz w:val="16"/>
                      <w:szCs w:val="16"/>
                      <w:vertAlign w:val="subscript"/>
                      <w:lang w:val="fr-FR"/>
                    </w:rPr>
                    <w:t>SCC_SSB</w:t>
                  </w:r>
                  <w:r w:rsidRPr="009B455E">
                    <w:rPr>
                      <w:rFonts w:cs="Arial"/>
                      <w:bCs/>
                      <w:sz w:val="16"/>
                      <w:szCs w:val="16"/>
                      <w:lang w:val="fr-FR"/>
                    </w:rPr>
                    <w:t xml:space="preserve"> +Y+2x N</w:t>
                  </w:r>
                  <w:r w:rsidRPr="009B455E">
                    <w:rPr>
                      <w:rFonts w:cs="Arial"/>
                      <w:bCs/>
                      <w:sz w:val="16"/>
                      <w:szCs w:val="16"/>
                      <w:vertAlign w:val="subscript"/>
                      <w:lang w:val="fr-FR"/>
                    </w:rPr>
                    <w:t>SCC_CSIRS</w:t>
                  </w:r>
                  <w:r w:rsidRPr="009B455E">
                    <w:rPr>
                      <w:rFonts w:cs="Arial"/>
                      <w:bCs/>
                      <w:sz w:val="16"/>
                      <w:szCs w:val="16"/>
                      <w:lang w:val="fr-FR"/>
                    </w:rPr>
                    <w:t xml:space="preserve"> )</w:t>
                  </w:r>
                </w:p>
              </w:tc>
            </w:tr>
          </w:tbl>
          <w:p w14:paraId="707BDC0D" w14:textId="77777777" w:rsidR="00C05953" w:rsidRPr="009B455E" w:rsidRDefault="00C05953" w:rsidP="00C05953">
            <w:pPr>
              <w:ind w:left="1656"/>
              <w:rPr>
                <w:rFonts w:eastAsia="宋体" w:cs="Arial"/>
                <w:bCs/>
                <w:sz w:val="20"/>
                <w:lang w:val="en-GB"/>
              </w:rPr>
            </w:pPr>
          </w:p>
          <w:p w14:paraId="0EE553E2" w14:textId="28A02BE8" w:rsidR="00C05953" w:rsidRPr="009B455E" w:rsidRDefault="00C05953" w:rsidP="00C05953">
            <w:pPr>
              <w:numPr>
                <w:ilvl w:val="1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Option 2(Intel, QC): For FR1+FR1 NR-DC, further discuss whether similar rule to derive CSSF</w:t>
            </w:r>
            <w:r w:rsidRPr="009B455E">
              <w:rPr>
                <w:rFonts w:eastAsia="宋体" w:cs="Arial"/>
                <w:bCs/>
                <w:sz w:val="20"/>
                <w:vertAlign w:val="subscript"/>
                <w:lang w:val="en-GB"/>
              </w:rPr>
              <w:t>outside_gap</w:t>
            </w:r>
            <w:r w:rsidRPr="009B455E">
              <w:rPr>
                <w:rFonts w:eastAsia="宋体" w:cs="Arial"/>
                <w:bCs/>
                <w:sz w:val="20"/>
                <w:lang w:val="en-GB"/>
              </w:rPr>
              <w:t xml:space="preserve"> and CSSF</w:t>
            </w:r>
            <w:r w:rsidRPr="009B455E">
              <w:rPr>
                <w:rFonts w:eastAsia="宋体" w:cs="Arial"/>
                <w:bCs/>
                <w:sz w:val="20"/>
                <w:vertAlign w:val="subscript"/>
                <w:lang w:val="en-GB"/>
              </w:rPr>
              <w:t xml:space="preserve">within_gap </w:t>
            </w:r>
            <w:r w:rsidRPr="009B455E">
              <w:rPr>
                <w:rFonts w:eastAsia="宋体" w:cs="Arial"/>
                <w:bCs/>
                <w:sz w:val="20"/>
                <w:lang w:val="en-GB"/>
              </w:rPr>
              <w:t>based on FR1+FR2 NR DC can be re-used.</w:t>
            </w:r>
          </w:p>
          <w:p w14:paraId="0ECFC94A" w14:textId="77777777" w:rsidR="00C05953" w:rsidRPr="009B455E" w:rsidRDefault="00C05953" w:rsidP="00C05953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 w:rsidRPr="009B455E"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Issue 3-2-12: CSSF inside gap for FR1+FR1 NR-DC</w:t>
            </w:r>
          </w:p>
          <w:p w14:paraId="5469DA99" w14:textId="77777777" w:rsidR="00C05953" w:rsidRPr="009B455E" w:rsidRDefault="00C05953" w:rsidP="00C05953">
            <w:pPr>
              <w:rPr>
                <w:rFonts w:eastAsiaTheme="minorEastAsia" w:cs="Arial"/>
                <w:sz w:val="20"/>
                <w:szCs w:val="20"/>
              </w:rPr>
            </w:pPr>
            <w:r w:rsidRPr="009B455E">
              <w:rPr>
                <w:rFonts w:eastAsiaTheme="minorEastAsia" w:cs="Arial"/>
                <w:sz w:val="20"/>
                <w:szCs w:val="20"/>
              </w:rPr>
              <w:t>Agreements:</w:t>
            </w:r>
          </w:p>
          <w:p w14:paraId="28C3C025" w14:textId="289D4314" w:rsidR="00C05953" w:rsidRPr="009B455E" w:rsidRDefault="00C05953" w:rsidP="00055F3A">
            <w:pPr>
              <w:numPr>
                <w:ilvl w:val="0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For FR1+FR1 NR-DC case, no change is needed on existing CSSF within MG requirement.</w:t>
            </w:r>
          </w:p>
        </w:tc>
      </w:tr>
    </w:tbl>
    <w:p w14:paraId="4A846587" w14:textId="77777777" w:rsidR="00055F3A" w:rsidRPr="009B455E" w:rsidRDefault="00055F3A" w:rsidP="00055F3A">
      <w:pPr>
        <w:pStyle w:val="B2"/>
        <w:ind w:left="0" w:firstLine="0"/>
        <w:rPr>
          <w:rFonts w:ascii="Arial" w:eastAsiaTheme="minorEastAsia" w:hAnsi="Arial" w:cs="Arial"/>
          <w:lang w:eastAsia="zh-CN"/>
        </w:rPr>
      </w:pPr>
      <w:r w:rsidRPr="009B455E">
        <w:rPr>
          <w:rFonts w:ascii="Arial" w:eastAsiaTheme="minorEastAsia" w:hAnsi="Arial" w:cs="Arial"/>
          <w:lang w:eastAsia="zh-CN"/>
        </w:rPr>
        <w:t>The current requirements of CSSF within MG for NR-DC does not differentiate the scenarios of FR1-FR1 or FR1-FR2.</w:t>
      </w:r>
    </w:p>
    <w:p w14:paraId="5437C090" w14:textId="77777777" w:rsidR="00055F3A" w:rsidRPr="009B455E" w:rsidRDefault="00055F3A" w:rsidP="00055F3A">
      <w:pPr>
        <w:pStyle w:val="B2"/>
        <w:ind w:left="0" w:firstLine="0"/>
        <w:rPr>
          <w:rFonts w:ascii="Arial" w:eastAsiaTheme="minorEastAsia" w:hAnsi="Arial" w:cs="Arial"/>
          <w:lang w:eastAsia="zh-CN"/>
        </w:rPr>
      </w:pPr>
      <w:r w:rsidRPr="009B455E">
        <w:rPr>
          <w:rFonts w:ascii="Arial" w:eastAsiaTheme="minorEastAsia" w:hAnsi="Arial" w:cs="Arial"/>
          <w:lang w:eastAsia="zh-CN"/>
        </w:rPr>
        <w:t>For CSSF outside MG, according to the existing FR1-FR2 NR-DC requirements, the same assumption of searchers can be reused. The requirements in Table 9.1.5.1.3-1 should be further updated for FR1-FR1 NR-DC.</w:t>
      </w:r>
    </w:p>
    <w:tbl>
      <w:tblPr>
        <w:tblW w:w="8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1238"/>
        <w:gridCol w:w="1420"/>
        <w:gridCol w:w="1238"/>
        <w:gridCol w:w="1238"/>
        <w:gridCol w:w="1238"/>
        <w:gridCol w:w="1238"/>
      </w:tblGrid>
      <w:tr w:rsidR="00055F3A" w:rsidRPr="009B455E" w14:paraId="79DCB0B0" w14:textId="77777777" w:rsidTr="00055F3A">
        <w:trPr>
          <w:trHeight w:val="320"/>
          <w:jc w:val="center"/>
        </w:trPr>
        <w:tc>
          <w:tcPr>
            <w:tcW w:w="1339" w:type="dxa"/>
            <w:shd w:val="clear" w:color="auto" w:fill="auto"/>
          </w:tcPr>
          <w:p w14:paraId="16D0F6DC" w14:textId="77777777" w:rsidR="00055F3A" w:rsidRPr="009B455E" w:rsidRDefault="00055F3A" w:rsidP="00A2565E">
            <w:pPr>
              <w:pStyle w:val="TAH"/>
              <w:rPr>
                <w:rFonts w:cs="Arial"/>
                <w:b w:val="0"/>
                <w:bCs/>
                <w:sz w:val="16"/>
                <w:szCs w:val="16"/>
              </w:rPr>
            </w:pPr>
            <w:r w:rsidRPr="009B455E">
              <w:rPr>
                <w:rFonts w:cs="Arial"/>
                <w:b w:val="0"/>
                <w:bCs/>
                <w:sz w:val="16"/>
                <w:szCs w:val="16"/>
              </w:rPr>
              <w:t>Scenario</w:t>
            </w:r>
          </w:p>
        </w:tc>
        <w:tc>
          <w:tcPr>
            <w:tcW w:w="1154" w:type="dxa"/>
            <w:shd w:val="clear" w:color="auto" w:fill="auto"/>
          </w:tcPr>
          <w:p w14:paraId="699B0FD7" w14:textId="77777777" w:rsidR="00055F3A" w:rsidRPr="009B455E" w:rsidRDefault="00055F3A" w:rsidP="00A2565E">
            <w:pPr>
              <w:pStyle w:val="TAH"/>
              <w:rPr>
                <w:rFonts w:cs="Arial"/>
                <w:b w:val="0"/>
                <w:bCs/>
                <w:sz w:val="16"/>
                <w:szCs w:val="16"/>
                <w:lang w:val="en-US"/>
              </w:rPr>
            </w:pPr>
            <w:r w:rsidRPr="009B455E">
              <w:rPr>
                <w:rFonts w:cs="Arial"/>
                <w:b w:val="0"/>
                <w:bCs/>
                <w:sz w:val="16"/>
                <w:szCs w:val="16"/>
                <w:lang w:val="en-US"/>
              </w:rPr>
              <w:t>CSSF</w:t>
            </w:r>
            <w:r w:rsidRPr="009B455E">
              <w:rPr>
                <w:rFonts w:cs="Arial"/>
                <w:b w:val="0"/>
                <w:bCs/>
                <w:sz w:val="16"/>
                <w:szCs w:val="16"/>
                <w:vertAlign w:val="subscript"/>
                <w:lang w:val="en-US"/>
              </w:rPr>
              <w:t>outside_gap,i</w:t>
            </w:r>
            <w:r w:rsidRPr="009B455E">
              <w:rPr>
                <w:rFonts w:cs="Arial"/>
                <w:b w:val="0"/>
                <w:bCs/>
                <w:sz w:val="16"/>
                <w:szCs w:val="16"/>
                <w:lang w:val="en-US"/>
              </w:rPr>
              <w:t xml:space="preserve"> for FR1 PCC</w:t>
            </w:r>
          </w:p>
        </w:tc>
        <w:tc>
          <w:tcPr>
            <w:tcW w:w="1358" w:type="dxa"/>
            <w:shd w:val="clear" w:color="auto" w:fill="auto"/>
          </w:tcPr>
          <w:p w14:paraId="7CBB949A" w14:textId="77777777" w:rsidR="00055F3A" w:rsidRPr="009B455E" w:rsidRDefault="00055F3A" w:rsidP="00A2565E">
            <w:pPr>
              <w:pStyle w:val="TAH"/>
              <w:rPr>
                <w:rFonts w:cs="Arial"/>
                <w:b w:val="0"/>
                <w:bCs/>
                <w:sz w:val="16"/>
                <w:szCs w:val="16"/>
                <w:lang w:val="en-US"/>
              </w:rPr>
            </w:pPr>
            <w:r w:rsidRPr="009B455E">
              <w:rPr>
                <w:rFonts w:cs="Arial"/>
                <w:b w:val="0"/>
                <w:bCs/>
                <w:sz w:val="16"/>
                <w:szCs w:val="16"/>
                <w:lang w:val="en-US"/>
              </w:rPr>
              <w:t>CSSF</w:t>
            </w:r>
            <w:r w:rsidRPr="009B455E">
              <w:rPr>
                <w:rFonts w:cs="Arial"/>
                <w:b w:val="0"/>
                <w:bCs/>
                <w:sz w:val="16"/>
                <w:szCs w:val="16"/>
                <w:vertAlign w:val="subscript"/>
                <w:lang w:val="en-US"/>
              </w:rPr>
              <w:t>outside_gap,i</w:t>
            </w:r>
            <w:r w:rsidRPr="009B455E">
              <w:rPr>
                <w:rFonts w:cs="Arial"/>
                <w:b w:val="0"/>
                <w:bCs/>
                <w:sz w:val="16"/>
                <w:szCs w:val="16"/>
                <w:lang w:val="en-US"/>
              </w:rPr>
              <w:t xml:space="preserve"> for FR1 SCC</w:t>
            </w:r>
          </w:p>
        </w:tc>
        <w:tc>
          <w:tcPr>
            <w:tcW w:w="1155" w:type="dxa"/>
          </w:tcPr>
          <w:p w14:paraId="4340CE8F" w14:textId="77777777" w:rsidR="00055F3A" w:rsidRPr="009B455E" w:rsidRDefault="00055F3A" w:rsidP="00A2565E">
            <w:pPr>
              <w:pStyle w:val="TAH"/>
              <w:rPr>
                <w:rFonts w:cs="Arial"/>
                <w:b w:val="0"/>
                <w:bCs/>
                <w:sz w:val="16"/>
                <w:szCs w:val="16"/>
                <w:lang w:val="en-US"/>
              </w:rPr>
            </w:pPr>
            <w:r w:rsidRPr="009B455E">
              <w:rPr>
                <w:rFonts w:cs="Arial"/>
                <w:b w:val="0"/>
                <w:bCs/>
                <w:sz w:val="16"/>
                <w:szCs w:val="16"/>
                <w:lang w:val="en-US"/>
              </w:rPr>
              <w:t>CSSF</w:t>
            </w:r>
            <w:r w:rsidRPr="009B455E">
              <w:rPr>
                <w:rFonts w:cs="Arial"/>
                <w:b w:val="0"/>
                <w:bCs/>
                <w:sz w:val="16"/>
                <w:szCs w:val="16"/>
                <w:vertAlign w:val="subscript"/>
                <w:lang w:val="en-US"/>
              </w:rPr>
              <w:t>outside_gap,i</w:t>
            </w:r>
            <w:r w:rsidRPr="009B455E">
              <w:rPr>
                <w:rFonts w:cs="Arial"/>
                <w:b w:val="0"/>
                <w:bCs/>
                <w:sz w:val="16"/>
                <w:szCs w:val="16"/>
                <w:lang w:val="en-US"/>
              </w:rPr>
              <w:t xml:space="preserve"> for FR1 PSCC</w:t>
            </w:r>
          </w:p>
        </w:tc>
        <w:tc>
          <w:tcPr>
            <w:tcW w:w="1155" w:type="dxa"/>
            <w:shd w:val="clear" w:color="auto" w:fill="auto"/>
          </w:tcPr>
          <w:p w14:paraId="28410C1B" w14:textId="77777777" w:rsidR="00055F3A" w:rsidRPr="009B455E" w:rsidRDefault="00055F3A" w:rsidP="00A2565E">
            <w:pPr>
              <w:pStyle w:val="TAH"/>
              <w:rPr>
                <w:rFonts w:cs="Arial"/>
                <w:b w:val="0"/>
                <w:bCs/>
                <w:sz w:val="16"/>
                <w:szCs w:val="16"/>
                <w:lang w:val="en-US"/>
              </w:rPr>
            </w:pPr>
            <w:r w:rsidRPr="009B455E">
              <w:rPr>
                <w:rFonts w:cs="Arial"/>
                <w:b w:val="0"/>
                <w:bCs/>
                <w:sz w:val="16"/>
                <w:szCs w:val="16"/>
                <w:lang w:val="en-US"/>
              </w:rPr>
              <w:t>CSSF</w:t>
            </w:r>
            <w:r w:rsidRPr="009B455E">
              <w:rPr>
                <w:rFonts w:cs="Arial"/>
                <w:b w:val="0"/>
                <w:bCs/>
                <w:sz w:val="16"/>
                <w:szCs w:val="16"/>
                <w:vertAlign w:val="subscript"/>
                <w:lang w:val="en-US"/>
              </w:rPr>
              <w:t>outside_gap,i</w:t>
            </w:r>
            <w:r w:rsidRPr="009B455E">
              <w:rPr>
                <w:rFonts w:cs="Arial"/>
                <w:b w:val="0"/>
                <w:bCs/>
                <w:sz w:val="16"/>
                <w:szCs w:val="16"/>
                <w:lang w:val="en-US"/>
              </w:rPr>
              <w:t xml:space="preserve"> for FR2 PSCC</w:t>
            </w:r>
          </w:p>
        </w:tc>
        <w:tc>
          <w:tcPr>
            <w:tcW w:w="1155" w:type="dxa"/>
            <w:shd w:val="clear" w:color="auto" w:fill="auto"/>
          </w:tcPr>
          <w:p w14:paraId="627A3E93" w14:textId="77777777" w:rsidR="00055F3A" w:rsidRPr="009B455E" w:rsidRDefault="00055F3A" w:rsidP="00A2565E">
            <w:pPr>
              <w:pStyle w:val="TAH"/>
              <w:rPr>
                <w:rFonts w:cs="Arial"/>
                <w:b w:val="0"/>
                <w:bCs/>
                <w:sz w:val="16"/>
                <w:szCs w:val="16"/>
                <w:lang w:val="en-US"/>
              </w:rPr>
            </w:pPr>
            <w:r w:rsidRPr="009B455E">
              <w:rPr>
                <w:rFonts w:cs="Arial"/>
                <w:b w:val="0"/>
                <w:bCs/>
                <w:sz w:val="16"/>
                <w:szCs w:val="16"/>
                <w:lang w:val="en-US"/>
              </w:rPr>
              <w:t>CSSF</w:t>
            </w:r>
            <w:r w:rsidRPr="009B455E">
              <w:rPr>
                <w:rFonts w:cs="Arial"/>
                <w:b w:val="0"/>
                <w:bCs/>
                <w:sz w:val="16"/>
                <w:szCs w:val="16"/>
                <w:vertAlign w:val="subscript"/>
                <w:lang w:val="en-US"/>
              </w:rPr>
              <w:t>outside_gap,i</w:t>
            </w:r>
            <w:r w:rsidRPr="009B455E">
              <w:rPr>
                <w:rFonts w:cs="Arial"/>
                <w:b w:val="0"/>
                <w:bCs/>
                <w:sz w:val="16"/>
                <w:szCs w:val="16"/>
                <w:lang w:val="en-US"/>
              </w:rPr>
              <w:t xml:space="preserve"> for FR2 SCC where neighbour cell measurement is not required</w:t>
            </w:r>
          </w:p>
        </w:tc>
        <w:tc>
          <w:tcPr>
            <w:tcW w:w="1155" w:type="dxa"/>
          </w:tcPr>
          <w:p w14:paraId="06BF7448" w14:textId="77777777" w:rsidR="00055F3A" w:rsidRPr="009B455E" w:rsidRDefault="00055F3A" w:rsidP="00A2565E">
            <w:pPr>
              <w:pStyle w:val="TAH"/>
              <w:rPr>
                <w:rFonts w:cs="Arial"/>
                <w:b w:val="0"/>
                <w:bCs/>
                <w:sz w:val="16"/>
                <w:szCs w:val="16"/>
                <w:lang w:val="en-US"/>
              </w:rPr>
            </w:pPr>
            <w:r w:rsidRPr="009B455E">
              <w:rPr>
                <w:rFonts w:cs="Arial"/>
                <w:b w:val="0"/>
                <w:bCs/>
                <w:sz w:val="16"/>
                <w:szCs w:val="16"/>
                <w:lang w:val="en-US"/>
              </w:rPr>
              <w:t>CSSF</w:t>
            </w:r>
            <w:r w:rsidRPr="009B455E">
              <w:rPr>
                <w:rFonts w:cs="Arial"/>
                <w:b w:val="0"/>
                <w:bCs/>
                <w:sz w:val="16"/>
                <w:szCs w:val="16"/>
                <w:vertAlign w:val="subscript"/>
                <w:lang w:val="en-US"/>
              </w:rPr>
              <w:t>outside_gap,i</w:t>
            </w:r>
            <w:r w:rsidRPr="009B455E">
              <w:rPr>
                <w:rFonts w:cs="Arial"/>
                <w:b w:val="0"/>
                <w:bCs/>
                <w:sz w:val="16"/>
                <w:szCs w:val="16"/>
                <w:lang w:val="en-US"/>
              </w:rPr>
              <w:t xml:space="preserve"> for inter-frequency MO with no measurement gap</w:t>
            </w:r>
          </w:p>
        </w:tc>
      </w:tr>
      <w:tr w:rsidR="00055F3A" w:rsidRPr="009B455E" w14:paraId="28D09908" w14:textId="77777777" w:rsidTr="00055F3A">
        <w:trPr>
          <w:trHeight w:val="596"/>
          <w:jc w:val="center"/>
        </w:trPr>
        <w:tc>
          <w:tcPr>
            <w:tcW w:w="1339" w:type="dxa"/>
            <w:shd w:val="clear" w:color="auto" w:fill="auto"/>
          </w:tcPr>
          <w:p w14:paraId="22735B88" w14:textId="77777777" w:rsidR="00055F3A" w:rsidRPr="009B455E" w:rsidRDefault="00055F3A" w:rsidP="00A2565E">
            <w:pPr>
              <w:pStyle w:val="TAL"/>
              <w:rPr>
                <w:rFonts w:cs="Arial"/>
                <w:bCs/>
                <w:sz w:val="16"/>
                <w:szCs w:val="16"/>
                <w:lang w:val="en-US"/>
              </w:rPr>
            </w:pPr>
            <w:r w:rsidRPr="009B455E">
              <w:rPr>
                <w:rFonts w:cs="Arial"/>
                <w:bCs/>
                <w:sz w:val="16"/>
                <w:szCs w:val="16"/>
                <w:lang w:val="en-US"/>
              </w:rPr>
              <w:t xml:space="preserve">FR1 + FR1 NR-DC (FR1 PCell and FR1 PScell) </w:t>
            </w:r>
          </w:p>
        </w:tc>
        <w:tc>
          <w:tcPr>
            <w:tcW w:w="1154" w:type="dxa"/>
            <w:shd w:val="clear" w:color="auto" w:fill="auto"/>
          </w:tcPr>
          <w:p w14:paraId="3E8B332B" w14:textId="77777777" w:rsidR="00055F3A" w:rsidRPr="009B455E" w:rsidRDefault="00055F3A" w:rsidP="00A2565E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9B455E">
              <w:rPr>
                <w:rFonts w:cs="Arial"/>
                <w:bCs/>
                <w:sz w:val="16"/>
                <w:szCs w:val="16"/>
              </w:rPr>
              <w:t>1+N</w:t>
            </w:r>
            <w:r w:rsidRPr="009B455E">
              <w:rPr>
                <w:rFonts w:cs="Arial"/>
                <w:bCs/>
                <w:sz w:val="16"/>
                <w:szCs w:val="16"/>
                <w:vertAlign w:val="subscript"/>
              </w:rPr>
              <w:t>PCC_CSIRS</w:t>
            </w:r>
            <w:r w:rsidRPr="009B455E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14:paraId="7D36CC63" w14:textId="77777777" w:rsidR="00055F3A" w:rsidRPr="009B455E" w:rsidRDefault="00055F3A" w:rsidP="00A2565E">
            <w:pPr>
              <w:pStyle w:val="TAC"/>
              <w:rPr>
                <w:rFonts w:cs="Arial"/>
                <w:bCs/>
                <w:sz w:val="16"/>
                <w:szCs w:val="16"/>
                <w:lang w:val="fr-FR"/>
              </w:rPr>
            </w:pPr>
            <w:r w:rsidRPr="009B455E">
              <w:rPr>
                <w:rFonts w:cs="Arial"/>
                <w:bCs/>
                <w:sz w:val="16"/>
                <w:szCs w:val="16"/>
                <w:lang w:val="fr-FR"/>
              </w:rPr>
              <w:t>2×( N</w:t>
            </w:r>
            <w:r w:rsidRPr="009B455E">
              <w:rPr>
                <w:rFonts w:cs="Arial"/>
                <w:bCs/>
                <w:sz w:val="16"/>
                <w:szCs w:val="16"/>
                <w:vertAlign w:val="subscript"/>
                <w:lang w:val="fr-FR"/>
              </w:rPr>
              <w:t>SCC_SSB</w:t>
            </w:r>
            <w:r w:rsidRPr="009B455E">
              <w:rPr>
                <w:rFonts w:cs="Arial"/>
                <w:bCs/>
                <w:sz w:val="16"/>
                <w:szCs w:val="16"/>
                <w:lang w:val="fr-FR"/>
              </w:rPr>
              <w:t xml:space="preserve"> +Y+2xN</w:t>
            </w:r>
            <w:r w:rsidRPr="009B455E">
              <w:rPr>
                <w:rFonts w:cs="Arial"/>
                <w:bCs/>
                <w:sz w:val="16"/>
                <w:szCs w:val="16"/>
                <w:vertAlign w:val="subscript"/>
                <w:lang w:val="fr-FR"/>
              </w:rPr>
              <w:t>SCC_CSIRS</w:t>
            </w:r>
            <w:r w:rsidRPr="009B455E">
              <w:rPr>
                <w:rFonts w:cs="Arial"/>
                <w:bCs/>
                <w:sz w:val="16"/>
                <w:szCs w:val="16"/>
                <w:lang w:val="fr-FR"/>
              </w:rPr>
              <w:t>)</w:t>
            </w:r>
          </w:p>
        </w:tc>
        <w:tc>
          <w:tcPr>
            <w:tcW w:w="1155" w:type="dxa"/>
          </w:tcPr>
          <w:p w14:paraId="3A4BF504" w14:textId="77777777" w:rsidR="00055F3A" w:rsidRPr="009B455E" w:rsidRDefault="00055F3A" w:rsidP="00A2565E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9B455E">
              <w:rPr>
                <w:rFonts w:cs="Arial"/>
                <w:bCs/>
                <w:sz w:val="16"/>
                <w:szCs w:val="16"/>
              </w:rPr>
              <w:t>2x(1+ N</w:t>
            </w:r>
            <w:r w:rsidRPr="009B455E">
              <w:rPr>
                <w:rFonts w:cs="Arial"/>
                <w:bCs/>
                <w:sz w:val="16"/>
                <w:szCs w:val="16"/>
                <w:vertAlign w:val="subscript"/>
              </w:rPr>
              <w:t>PSCC_CSIRS</w:t>
            </w:r>
            <w:r w:rsidRPr="009B455E">
              <w:rPr>
                <w:rFonts w:cs="Arial"/>
                <w:bCs/>
                <w:sz w:val="16"/>
                <w:szCs w:val="16"/>
              </w:rPr>
              <w:t>)</w:t>
            </w:r>
            <w:r w:rsidRPr="009B455E">
              <w:rPr>
                <w:rFonts w:cs="Arial"/>
                <w:bCs/>
                <w:sz w:val="16"/>
                <w:szCs w:val="16"/>
                <w:vertAlign w:val="superscript"/>
              </w:rPr>
              <w:t xml:space="preserve"> Note 2</w:t>
            </w:r>
          </w:p>
        </w:tc>
        <w:tc>
          <w:tcPr>
            <w:tcW w:w="1155" w:type="dxa"/>
            <w:shd w:val="clear" w:color="auto" w:fill="auto"/>
          </w:tcPr>
          <w:p w14:paraId="0F036875" w14:textId="77777777" w:rsidR="00055F3A" w:rsidRPr="009B455E" w:rsidRDefault="00055F3A" w:rsidP="00A2565E">
            <w:pPr>
              <w:pStyle w:val="TAC"/>
              <w:rPr>
                <w:rFonts w:cs="Arial"/>
                <w:bCs/>
                <w:sz w:val="16"/>
                <w:szCs w:val="16"/>
              </w:rPr>
            </w:pPr>
            <w:r w:rsidRPr="009B455E">
              <w:rPr>
                <w:rFonts w:cs="Arial"/>
                <w:bCs/>
                <w:sz w:val="16"/>
                <w:szCs w:val="16"/>
              </w:rPr>
              <w:t xml:space="preserve">N/A </w:t>
            </w:r>
          </w:p>
        </w:tc>
        <w:tc>
          <w:tcPr>
            <w:tcW w:w="1155" w:type="dxa"/>
            <w:shd w:val="clear" w:color="auto" w:fill="auto"/>
          </w:tcPr>
          <w:p w14:paraId="10CB075B" w14:textId="77777777" w:rsidR="00055F3A" w:rsidRPr="009B455E" w:rsidRDefault="00055F3A" w:rsidP="00A2565E">
            <w:pPr>
              <w:pStyle w:val="TAC"/>
              <w:rPr>
                <w:rFonts w:cs="Arial"/>
                <w:bCs/>
                <w:sz w:val="16"/>
                <w:szCs w:val="16"/>
                <w:lang w:val="fr-FR"/>
              </w:rPr>
            </w:pPr>
            <w:r w:rsidRPr="009B455E">
              <w:rPr>
                <w:rFonts w:cs="Arial"/>
                <w:bCs/>
                <w:sz w:val="16"/>
                <w:szCs w:val="16"/>
              </w:rPr>
              <w:t>N/A</w:t>
            </w:r>
          </w:p>
        </w:tc>
        <w:tc>
          <w:tcPr>
            <w:tcW w:w="1155" w:type="dxa"/>
          </w:tcPr>
          <w:p w14:paraId="57E5E009" w14:textId="77777777" w:rsidR="00055F3A" w:rsidRPr="009B455E" w:rsidRDefault="00055F3A" w:rsidP="00A2565E">
            <w:pPr>
              <w:pStyle w:val="TAC"/>
              <w:rPr>
                <w:rFonts w:cs="Arial"/>
                <w:bCs/>
                <w:sz w:val="16"/>
                <w:szCs w:val="16"/>
                <w:lang w:val="fr-FR"/>
              </w:rPr>
            </w:pPr>
            <w:r w:rsidRPr="009B455E">
              <w:rPr>
                <w:rFonts w:cs="Arial"/>
                <w:bCs/>
                <w:sz w:val="16"/>
                <w:szCs w:val="16"/>
                <w:lang w:val="fr-FR"/>
              </w:rPr>
              <w:t>2x(N</w:t>
            </w:r>
            <w:r w:rsidRPr="009B455E">
              <w:rPr>
                <w:rFonts w:cs="Arial"/>
                <w:bCs/>
                <w:sz w:val="16"/>
                <w:szCs w:val="16"/>
                <w:vertAlign w:val="subscript"/>
                <w:lang w:val="fr-FR"/>
              </w:rPr>
              <w:t>SCC_SSB</w:t>
            </w:r>
            <w:r w:rsidRPr="009B455E">
              <w:rPr>
                <w:rFonts w:cs="Arial"/>
                <w:bCs/>
                <w:sz w:val="16"/>
                <w:szCs w:val="16"/>
                <w:lang w:val="fr-FR"/>
              </w:rPr>
              <w:t xml:space="preserve"> +Y+2x N</w:t>
            </w:r>
            <w:r w:rsidRPr="009B455E">
              <w:rPr>
                <w:rFonts w:cs="Arial"/>
                <w:bCs/>
                <w:sz w:val="16"/>
                <w:szCs w:val="16"/>
                <w:vertAlign w:val="subscript"/>
                <w:lang w:val="fr-FR"/>
              </w:rPr>
              <w:t>SCC_CSIRS</w:t>
            </w:r>
            <w:r w:rsidRPr="009B455E">
              <w:rPr>
                <w:rFonts w:cs="Arial"/>
                <w:bCs/>
                <w:sz w:val="16"/>
                <w:szCs w:val="16"/>
                <w:lang w:val="fr-FR"/>
              </w:rPr>
              <w:t xml:space="preserve"> )</w:t>
            </w:r>
          </w:p>
        </w:tc>
      </w:tr>
    </w:tbl>
    <w:p w14:paraId="48A0EC45" w14:textId="77777777" w:rsidR="00055F3A" w:rsidRPr="009B455E" w:rsidRDefault="00055F3A" w:rsidP="00055F3A">
      <w:pPr>
        <w:pStyle w:val="B2"/>
        <w:ind w:left="0" w:firstLine="0"/>
        <w:rPr>
          <w:rFonts w:ascii="Arial" w:eastAsiaTheme="minorEastAsia" w:hAnsi="Arial" w:cs="Arial"/>
          <w:b/>
          <w:lang w:eastAsia="zh-CN"/>
        </w:rPr>
      </w:pPr>
    </w:p>
    <w:p w14:paraId="39F5D922" w14:textId="2B8AD9BA" w:rsidR="00055F3A" w:rsidRPr="009B455E" w:rsidRDefault="00055F3A" w:rsidP="00055F3A">
      <w:pPr>
        <w:pStyle w:val="B2"/>
        <w:ind w:left="0" w:firstLine="0"/>
        <w:rPr>
          <w:rFonts w:ascii="Arial" w:eastAsiaTheme="minorEastAsia" w:hAnsi="Arial" w:cs="Arial"/>
          <w:b/>
          <w:lang w:eastAsia="zh-CN"/>
        </w:rPr>
      </w:pPr>
      <w:r w:rsidRPr="009B455E">
        <w:rPr>
          <w:rFonts w:ascii="Arial" w:eastAsiaTheme="minorEastAsia" w:hAnsi="Arial" w:cs="Arial"/>
          <w:b/>
          <w:lang w:eastAsia="zh-CN"/>
        </w:rPr>
        <w:t xml:space="preserve">Proposal </w:t>
      </w:r>
      <w:r w:rsidR="00D74AB5" w:rsidRPr="009B455E">
        <w:rPr>
          <w:rFonts w:ascii="Arial" w:eastAsiaTheme="minorEastAsia" w:hAnsi="Arial" w:cs="Arial"/>
          <w:b/>
          <w:lang w:eastAsia="zh-CN"/>
        </w:rPr>
        <w:t>5</w:t>
      </w:r>
      <w:r w:rsidRPr="009B455E">
        <w:rPr>
          <w:rFonts w:ascii="Arial" w:eastAsiaTheme="minorEastAsia" w:hAnsi="Arial" w:cs="Arial"/>
          <w:b/>
          <w:lang w:eastAsia="zh-CN"/>
        </w:rPr>
        <w:t>: For CSSF outside MG, the same assumption of searchers of FR1-FR2 NR-DC can be reused for FR1-FR1 NR-DC. The requirements in Table 9.1.5.1.3-1 should be updated as the following:</w:t>
      </w:r>
    </w:p>
    <w:p w14:paraId="2797C206" w14:textId="77777777" w:rsidR="00055F3A" w:rsidRPr="009B455E" w:rsidRDefault="00055F3A" w:rsidP="00055F3A">
      <w:pPr>
        <w:pStyle w:val="TH"/>
        <w:rPr>
          <w:rFonts w:cs="Arial"/>
          <w:lang w:val="en-US"/>
        </w:rPr>
      </w:pPr>
      <w:r w:rsidRPr="009B455E">
        <w:rPr>
          <w:rFonts w:cs="Arial"/>
          <w:lang w:val="en-US"/>
        </w:rPr>
        <w:t>Table 9.1.5.1.3-1: CSSF</w:t>
      </w:r>
      <w:r w:rsidRPr="009B455E">
        <w:rPr>
          <w:rFonts w:cs="Arial"/>
          <w:vertAlign w:val="subscript"/>
          <w:lang w:val="en-US"/>
        </w:rPr>
        <w:t>outside_gap,i</w:t>
      </w:r>
      <w:r w:rsidRPr="009B455E">
        <w:rPr>
          <w:rFonts w:cs="Arial"/>
          <w:lang w:val="en-US"/>
        </w:rPr>
        <w:t xml:space="preserve"> scaling factor for NR-DC mode</w:t>
      </w:r>
    </w:p>
    <w:tbl>
      <w:tblPr>
        <w:tblW w:w="10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1799"/>
        <w:gridCol w:w="1559"/>
        <w:gridCol w:w="1559"/>
        <w:gridCol w:w="1646"/>
        <w:gridCol w:w="1646"/>
      </w:tblGrid>
      <w:tr w:rsidR="00055F3A" w:rsidRPr="009B455E" w14:paraId="028F7232" w14:textId="77777777" w:rsidTr="00A2565E">
        <w:trPr>
          <w:trHeight w:val="340"/>
          <w:jc w:val="center"/>
        </w:trPr>
        <w:tc>
          <w:tcPr>
            <w:tcW w:w="1129" w:type="dxa"/>
            <w:shd w:val="clear" w:color="auto" w:fill="auto"/>
          </w:tcPr>
          <w:p w14:paraId="03FB1D66" w14:textId="77777777" w:rsidR="00055F3A" w:rsidRPr="009B455E" w:rsidRDefault="00055F3A" w:rsidP="00A2565E">
            <w:pPr>
              <w:pStyle w:val="TAH"/>
              <w:rPr>
                <w:rFonts w:cs="Arial"/>
              </w:rPr>
            </w:pPr>
            <w:r w:rsidRPr="009B455E">
              <w:rPr>
                <w:rFonts w:cs="Arial"/>
              </w:rPr>
              <w:t>Scenario</w:t>
            </w:r>
          </w:p>
        </w:tc>
        <w:tc>
          <w:tcPr>
            <w:tcW w:w="851" w:type="dxa"/>
            <w:shd w:val="clear" w:color="auto" w:fill="auto"/>
          </w:tcPr>
          <w:p w14:paraId="53A394E4" w14:textId="77777777" w:rsidR="00055F3A" w:rsidRPr="009B455E" w:rsidRDefault="00055F3A" w:rsidP="00A2565E">
            <w:pPr>
              <w:pStyle w:val="TAH"/>
              <w:rPr>
                <w:rFonts w:cs="Arial"/>
                <w:lang w:val="en-US"/>
              </w:rPr>
            </w:pPr>
            <w:r w:rsidRPr="009B455E">
              <w:rPr>
                <w:rFonts w:cs="Arial"/>
                <w:i/>
                <w:lang w:val="en-US"/>
              </w:rPr>
              <w:t>CSSF</w:t>
            </w:r>
            <w:r w:rsidRPr="009B455E">
              <w:rPr>
                <w:rFonts w:cs="Arial"/>
                <w:vertAlign w:val="subscript"/>
                <w:lang w:val="en-US"/>
              </w:rPr>
              <w:t>outside_gap,i</w:t>
            </w:r>
            <w:r w:rsidRPr="009B455E">
              <w:rPr>
                <w:rFonts w:cs="Arial"/>
                <w:lang w:val="en-US"/>
              </w:rPr>
              <w:t xml:space="preserve"> for FR1 PCC</w:t>
            </w:r>
          </w:p>
        </w:tc>
        <w:tc>
          <w:tcPr>
            <w:tcW w:w="1799" w:type="dxa"/>
            <w:shd w:val="clear" w:color="auto" w:fill="auto"/>
          </w:tcPr>
          <w:p w14:paraId="4593C991" w14:textId="77777777" w:rsidR="00055F3A" w:rsidRPr="009B455E" w:rsidRDefault="00055F3A" w:rsidP="00A2565E">
            <w:pPr>
              <w:pStyle w:val="TAH"/>
              <w:rPr>
                <w:rFonts w:cs="Arial"/>
                <w:lang w:val="en-US"/>
              </w:rPr>
            </w:pPr>
            <w:r w:rsidRPr="009B455E">
              <w:rPr>
                <w:rFonts w:cs="Arial"/>
                <w:i/>
                <w:lang w:val="en-US"/>
              </w:rPr>
              <w:t>CSSF</w:t>
            </w:r>
            <w:r w:rsidRPr="009B455E">
              <w:rPr>
                <w:rFonts w:cs="Arial"/>
                <w:vertAlign w:val="subscript"/>
                <w:lang w:val="en-US"/>
              </w:rPr>
              <w:t>outside_gap,i</w:t>
            </w:r>
            <w:r w:rsidRPr="009B455E">
              <w:rPr>
                <w:rFonts w:cs="Arial"/>
                <w:lang w:val="en-US"/>
              </w:rPr>
              <w:t xml:space="preserve"> for FR1 SCC</w:t>
            </w:r>
          </w:p>
        </w:tc>
        <w:tc>
          <w:tcPr>
            <w:tcW w:w="1559" w:type="dxa"/>
          </w:tcPr>
          <w:p w14:paraId="51A8983E" w14:textId="77777777" w:rsidR="00055F3A" w:rsidRPr="009B455E" w:rsidRDefault="00055F3A" w:rsidP="00A2565E">
            <w:pPr>
              <w:pStyle w:val="TAH"/>
              <w:rPr>
                <w:rFonts w:cs="Arial"/>
                <w:i/>
                <w:lang w:val="en-US"/>
              </w:rPr>
            </w:pPr>
            <w:r w:rsidRPr="009B455E">
              <w:rPr>
                <w:rFonts w:cs="Arial"/>
                <w:i/>
                <w:lang w:val="en-US"/>
              </w:rPr>
              <w:t>CSSF</w:t>
            </w:r>
            <w:r w:rsidRPr="009B455E">
              <w:rPr>
                <w:rFonts w:cs="Arial"/>
                <w:vertAlign w:val="subscript"/>
                <w:lang w:val="en-US"/>
              </w:rPr>
              <w:t>outside_gap,i</w:t>
            </w:r>
            <w:r w:rsidRPr="009B455E">
              <w:rPr>
                <w:rFonts w:cs="Arial"/>
                <w:lang w:val="en-US"/>
              </w:rPr>
              <w:t xml:space="preserve"> for FR1 PSCC</w:t>
            </w:r>
          </w:p>
        </w:tc>
        <w:tc>
          <w:tcPr>
            <w:tcW w:w="1559" w:type="dxa"/>
            <w:shd w:val="clear" w:color="auto" w:fill="auto"/>
          </w:tcPr>
          <w:p w14:paraId="4BE550D3" w14:textId="77777777" w:rsidR="00055F3A" w:rsidRPr="009B455E" w:rsidRDefault="00055F3A" w:rsidP="00A2565E">
            <w:pPr>
              <w:pStyle w:val="TAH"/>
              <w:rPr>
                <w:rFonts w:cs="Arial"/>
                <w:i/>
                <w:lang w:val="en-US"/>
              </w:rPr>
            </w:pPr>
            <w:r w:rsidRPr="009B455E">
              <w:rPr>
                <w:rFonts w:cs="Arial"/>
                <w:i/>
                <w:lang w:val="en-US"/>
              </w:rPr>
              <w:t>CSSF</w:t>
            </w:r>
            <w:r w:rsidRPr="009B455E">
              <w:rPr>
                <w:rFonts w:cs="Arial"/>
                <w:vertAlign w:val="subscript"/>
                <w:lang w:val="en-US"/>
              </w:rPr>
              <w:t>outside_gap,i</w:t>
            </w:r>
            <w:r w:rsidRPr="009B455E">
              <w:rPr>
                <w:rFonts w:cs="Arial"/>
                <w:lang w:val="en-US"/>
              </w:rPr>
              <w:t xml:space="preserve"> for FR2 PSCC</w:t>
            </w:r>
          </w:p>
        </w:tc>
        <w:tc>
          <w:tcPr>
            <w:tcW w:w="1646" w:type="dxa"/>
            <w:shd w:val="clear" w:color="auto" w:fill="auto"/>
          </w:tcPr>
          <w:p w14:paraId="375A8160" w14:textId="77777777" w:rsidR="00055F3A" w:rsidRPr="009B455E" w:rsidRDefault="00055F3A" w:rsidP="00A2565E">
            <w:pPr>
              <w:pStyle w:val="TAH"/>
              <w:rPr>
                <w:rFonts w:cs="Arial"/>
                <w:lang w:val="en-US"/>
              </w:rPr>
            </w:pPr>
            <w:r w:rsidRPr="009B455E">
              <w:rPr>
                <w:rFonts w:cs="Arial"/>
                <w:i/>
                <w:lang w:val="en-US"/>
              </w:rPr>
              <w:t>CSSF</w:t>
            </w:r>
            <w:r w:rsidRPr="009B455E">
              <w:rPr>
                <w:rFonts w:cs="Arial"/>
                <w:vertAlign w:val="subscript"/>
                <w:lang w:val="en-US"/>
              </w:rPr>
              <w:t>outside_gap,i</w:t>
            </w:r>
            <w:r w:rsidRPr="009B455E">
              <w:rPr>
                <w:rFonts w:cs="Arial"/>
                <w:lang w:val="en-US"/>
              </w:rPr>
              <w:t xml:space="preserve"> for FR2 SCC where neighbour cell measurement is not required</w:t>
            </w:r>
          </w:p>
        </w:tc>
        <w:tc>
          <w:tcPr>
            <w:tcW w:w="1646" w:type="dxa"/>
          </w:tcPr>
          <w:p w14:paraId="262207BC" w14:textId="77777777" w:rsidR="00055F3A" w:rsidRPr="009B455E" w:rsidRDefault="00055F3A" w:rsidP="00A2565E">
            <w:pPr>
              <w:pStyle w:val="TAH"/>
              <w:rPr>
                <w:rFonts w:cs="Arial"/>
                <w:i/>
                <w:lang w:val="en-US"/>
              </w:rPr>
            </w:pPr>
            <w:r w:rsidRPr="009B455E">
              <w:rPr>
                <w:rFonts w:cs="Arial"/>
                <w:i/>
                <w:lang w:val="en-US"/>
              </w:rPr>
              <w:t>CSSF</w:t>
            </w:r>
            <w:r w:rsidRPr="009B455E">
              <w:rPr>
                <w:rFonts w:cs="Arial"/>
                <w:vertAlign w:val="subscript"/>
                <w:lang w:val="en-US"/>
              </w:rPr>
              <w:t>outside_gap,i</w:t>
            </w:r>
            <w:r w:rsidRPr="009B455E">
              <w:rPr>
                <w:rFonts w:cs="Arial"/>
                <w:lang w:val="en-US"/>
              </w:rPr>
              <w:t xml:space="preserve"> for inter-frequency MO with no measurement gap</w:t>
            </w:r>
          </w:p>
        </w:tc>
      </w:tr>
      <w:tr w:rsidR="00055F3A" w:rsidRPr="009B455E" w14:paraId="67056569" w14:textId="77777777" w:rsidTr="00A2565E">
        <w:trPr>
          <w:trHeight w:val="340"/>
          <w:jc w:val="center"/>
        </w:trPr>
        <w:tc>
          <w:tcPr>
            <w:tcW w:w="1129" w:type="dxa"/>
            <w:shd w:val="clear" w:color="auto" w:fill="auto"/>
          </w:tcPr>
          <w:p w14:paraId="541C92CC" w14:textId="77777777" w:rsidR="00055F3A" w:rsidRPr="009B455E" w:rsidRDefault="00055F3A" w:rsidP="00A2565E">
            <w:pPr>
              <w:pStyle w:val="TAH"/>
              <w:rPr>
                <w:rFonts w:cs="Arial"/>
                <w:b w:val="0"/>
                <w:lang w:val="en-US"/>
              </w:rPr>
            </w:pPr>
            <w:r w:rsidRPr="009B455E">
              <w:rPr>
                <w:rFonts w:cs="Arial"/>
                <w:b w:val="0"/>
                <w:lang w:val="en-US"/>
              </w:rPr>
              <w:t xml:space="preserve">FR1 + FR1 NR-DC </w:t>
            </w:r>
          </w:p>
        </w:tc>
        <w:tc>
          <w:tcPr>
            <w:tcW w:w="851" w:type="dxa"/>
            <w:shd w:val="clear" w:color="auto" w:fill="auto"/>
          </w:tcPr>
          <w:p w14:paraId="67388383" w14:textId="77777777" w:rsidR="00055F3A" w:rsidRPr="009B455E" w:rsidRDefault="00055F3A" w:rsidP="00A2565E">
            <w:pPr>
              <w:pStyle w:val="TAH"/>
              <w:rPr>
                <w:rFonts w:cs="Arial"/>
                <w:b w:val="0"/>
                <w:i/>
                <w:lang w:val="en-US"/>
              </w:rPr>
            </w:pPr>
            <w:r w:rsidRPr="009B455E">
              <w:rPr>
                <w:rFonts w:cs="Arial"/>
                <w:b w:val="0"/>
              </w:rPr>
              <w:t>1+N</w:t>
            </w:r>
            <w:r w:rsidRPr="009B455E">
              <w:rPr>
                <w:rFonts w:cs="Arial"/>
                <w:b w:val="0"/>
                <w:vertAlign w:val="subscript"/>
              </w:rPr>
              <w:t>PCC_CSIRS</w:t>
            </w:r>
            <w:r w:rsidRPr="009B455E">
              <w:rPr>
                <w:rFonts w:cs="Arial"/>
                <w:b w:val="0"/>
              </w:rPr>
              <w:t xml:space="preserve"> </w:t>
            </w:r>
          </w:p>
        </w:tc>
        <w:tc>
          <w:tcPr>
            <w:tcW w:w="1799" w:type="dxa"/>
            <w:shd w:val="clear" w:color="auto" w:fill="auto"/>
          </w:tcPr>
          <w:p w14:paraId="7E1A1C8A" w14:textId="77777777" w:rsidR="00055F3A" w:rsidRPr="009B455E" w:rsidRDefault="00055F3A" w:rsidP="00A2565E">
            <w:pPr>
              <w:pStyle w:val="TAH"/>
              <w:rPr>
                <w:rFonts w:cs="Arial"/>
                <w:b w:val="0"/>
                <w:i/>
                <w:lang w:val="en-US"/>
              </w:rPr>
            </w:pPr>
            <w:r w:rsidRPr="009B455E">
              <w:rPr>
                <w:rFonts w:cs="Arial"/>
                <w:b w:val="0"/>
                <w:lang w:val="fr-FR"/>
              </w:rPr>
              <w:t>2×( N</w:t>
            </w:r>
            <w:r w:rsidRPr="009B455E">
              <w:rPr>
                <w:rFonts w:cs="Arial"/>
                <w:b w:val="0"/>
                <w:vertAlign w:val="subscript"/>
                <w:lang w:val="fr-FR"/>
              </w:rPr>
              <w:t>SCC_SSB</w:t>
            </w:r>
            <w:r w:rsidRPr="009B455E">
              <w:rPr>
                <w:rFonts w:cs="Arial"/>
                <w:b w:val="0"/>
                <w:lang w:val="fr-FR"/>
              </w:rPr>
              <w:t xml:space="preserve"> +Y+2xN</w:t>
            </w:r>
            <w:r w:rsidRPr="009B455E">
              <w:rPr>
                <w:rFonts w:cs="Arial"/>
                <w:b w:val="0"/>
                <w:vertAlign w:val="subscript"/>
                <w:lang w:val="fr-FR"/>
              </w:rPr>
              <w:t>SCC_CSIRS</w:t>
            </w:r>
            <w:r w:rsidRPr="009B455E">
              <w:rPr>
                <w:rFonts w:cs="Arial"/>
                <w:b w:val="0"/>
                <w:lang w:val="fr-FR"/>
              </w:rPr>
              <w:t>)</w:t>
            </w:r>
          </w:p>
        </w:tc>
        <w:tc>
          <w:tcPr>
            <w:tcW w:w="1559" w:type="dxa"/>
          </w:tcPr>
          <w:p w14:paraId="4AC5E62C" w14:textId="77777777" w:rsidR="00055F3A" w:rsidRPr="009B455E" w:rsidRDefault="00055F3A" w:rsidP="00A2565E">
            <w:pPr>
              <w:pStyle w:val="TAH"/>
              <w:rPr>
                <w:rFonts w:cs="Arial"/>
                <w:b w:val="0"/>
                <w:i/>
                <w:lang w:val="en-US"/>
              </w:rPr>
            </w:pPr>
            <w:r w:rsidRPr="009B455E">
              <w:rPr>
                <w:rFonts w:cs="Arial"/>
                <w:b w:val="0"/>
              </w:rPr>
              <w:t>2x(1+ N</w:t>
            </w:r>
            <w:r w:rsidRPr="009B455E">
              <w:rPr>
                <w:rFonts w:cs="Arial"/>
                <w:b w:val="0"/>
                <w:vertAlign w:val="subscript"/>
              </w:rPr>
              <w:t>PSCC_CSIRS</w:t>
            </w:r>
            <w:r w:rsidRPr="009B455E">
              <w:rPr>
                <w:rFonts w:cs="Arial"/>
                <w:b w:val="0"/>
              </w:rPr>
              <w:t>)</w:t>
            </w:r>
            <w:r w:rsidRPr="009B455E">
              <w:rPr>
                <w:rFonts w:cs="Arial"/>
                <w:b w:val="0"/>
                <w:vertAlign w:val="superscript"/>
              </w:rPr>
              <w:t xml:space="preserve"> Note 2</w:t>
            </w:r>
          </w:p>
        </w:tc>
        <w:tc>
          <w:tcPr>
            <w:tcW w:w="1559" w:type="dxa"/>
            <w:shd w:val="clear" w:color="auto" w:fill="auto"/>
          </w:tcPr>
          <w:p w14:paraId="251C128F" w14:textId="77777777" w:rsidR="00055F3A" w:rsidRPr="009B455E" w:rsidRDefault="00055F3A" w:rsidP="00A2565E">
            <w:pPr>
              <w:pStyle w:val="TAH"/>
              <w:rPr>
                <w:rFonts w:cs="Arial"/>
                <w:b w:val="0"/>
                <w:i/>
                <w:lang w:val="en-US"/>
              </w:rPr>
            </w:pPr>
            <w:r w:rsidRPr="009B455E">
              <w:rPr>
                <w:rFonts w:cs="Arial"/>
                <w:b w:val="0"/>
              </w:rPr>
              <w:t>N/A</w:t>
            </w:r>
          </w:p>
        </w:tc>
        <w:tc>
          <w:tcPr>
            <w:tcW w:w="1646" w:type="dxa"/>
            <w:shd w:val="clear" w:color="auto" w:fill="auto"/>
          </w:tcPr>
          <w:p w14:paraId="4100B2FE" w14:textId="77777777" w:rsidR="00055F3A" w:rsidRPr="009B455E" w:rsidRDefault="00055F3A" w:rsidP="00A2565E">
            <w:pPr>
              <w:pStyle w:val="TAH"/>
              <w:rPr>
                <w:rFonts w:cs="Arial"/>
                <w:b w:val="0"/>
                <w:i/>
                <w:lang w:val="en-US"/>
              </w:rPr>
            </w:pPr>
            <w:r w:rsidRPr="009B455E">
              <w:rPr>
                <w:rFonts w:cs="Arial"/>
                <w:b w:val="0"/>
              </w:rPr>
              <w:t>N/A</w:t>
            </w:r>
          </w:p>
        </w:tc>
        <w:tc>
          <w:tcPr>
            <w:tcW w:w="1646" w:type="dxa"/>
          </w:tcPr>
          <w:p w14:paraId="52DF9935" w14:textId="77777777" w:rsidR="00055F3A" w:rsidRPr="009B455E" w:rsidRDefault="00055F3A" w:rsidP="00A2565E">
            <w:pPr>
              <w:pStyle w:val="TAH"/>
              <w:rPr>
                <w:rFonts w:cs="Arial"/>
                <w:b w:val="0"/>
                <w:i/>
                <w:lang w:val="en-US"/>
              </w:rPr>
            </w:pPr>
            <w:r w:rsidRPr="009B455E">
              <w:rPr>
                <w:rFonts w:cs="Arial"/>
                <w:b w:val="0"/>
                <w:lang w:val="fr-FR"/>
              </w:rPr>
              <w:t>2x(N</w:t>
            </w:r>
            <w:r w:rsidRPr="009B455E">
              <w:rPr>
                <w:rFonts w:cs="Arial"/>
                <w:b w:val="0"/>
                <w:vertAlign w:val="subscript"/>
                <w:lang w:val="fr-FR"/>
              </w:rPr>
              <w:t>SCC_SSB</w:t>
            </w:r>
            <w:r w:rsidRPr="009B455E" w:rsidDel="00285DBC">
              <w:rPr>
                <w:rFonts w:cs="Arial"/>
                <w:b w:val="0"/>
                <w:lang w:val="fr-FR"/>
              </w:rPr>
              <w:t xml:space="preserve"> </w:t>
            </w:r>
            <w:r w:rsidRPr="009B455E">
              <w:rPr>
                <w:rFonts w:cs="Arial"/>
                <w:b w:val="0"/>
                <w:lang w:val="fr-FR"/>
              </w:rPr>
              <w:t>+Y+2x N</w:t>
            </w:r>
            <w:r w:rsidRPr="009B455E">
              <w:rPr>
                <w:rFonts w:cs="Arial"/>
                <w:b w:val="0"/>
                <w:vertAlign w:val="subscript"/>
                <w:lang w:val="fr-FR"/>
              </w:rPr>
              <w:t>SCC_CSIRS</w:t>
            </w:r>
            <w:r w:rsidRPr="009B455E" w:rsidDel="00FF050C">
              <w:rPr>
                <w:rFonts w:cs="Arial"/>
                <w:b w:val="0"/>
                <w:lang w:val="fr-FR"/>
              </w:rPr>
              <w:t xml:space="preserve"> </w:t>
            </w:r>
            <w:r w:rsidRPr="009B455E">
              <w:rPr>
                <w:rFonts w:cs="Arial"/>
                <w:b w:val="0"/>
                <w:lang w:val="fr-FR"/>
              </w:rPr>
              <w:t>)</w:t>
            </w:r>
          </w:p>
        </w:tc>
      </w:tr>
      <w:tr w:rsidR="00055F3A" w:rsidRPr="009B455E" w14:paraId="5A3D0688" w14:textId="77777777" w:rsidTr="00A2565E">
        <w:trPr>
          <w:trHeight w:val="340"/>
          <w:jc w:val="center"/>
        </w:trPr>
        <w:tc>
          <w:tcPr>
            <w:tcW w:w="1129" w:type="dxa"/>
            <w:shd w:val="clear" w:color="auto" w:fill="auto"/>
          </w:tcPr>
          <w:p w14:paraId="55106135" w14:textId="77777777" w:rsidR="00055F3A" w:rsidRPr="009B455E" w:rsidRDefault="00055F3A" w:rsidP="00A2565E">
            <w:pPr>
              <w:pStyle w:val="TAL"/>
              <w:rPr>
                <w:rFonts w:cs="Arial"/>
                <w:color w:val="BFBFBF" w:themeColor="background1" w:themeShade="BF"/>
                <w:lang w:val="en-US"/>
              </w:rPr>
            </w:pPr>
            <w:r w:rsidRPr="009B455E">
              <w:rPr>
                <w:rFonts w:cs="Arial"/>
                <w:color w:val="BFBFBF" w:themeColor="background1" w:themeShade="BF"/>
                <w:lang w:val="en-US"/>
              </w:rPr>
              <w:t xml:space="preserve">FR1 + FR2 NR-DC (FR1 PCell and FR2 PScell) </w:t>
            </w:r>
            <w:r w:rsidRPr="009B455E">
              <w:rPr>
                <w:rFonts w:cs="Arial"/>
                <w:color w:val="BFBFBF" w:themeColor="background1" w:themeShade="BF"/>
                <w:vertAlign w:val="superscript"/>
                <w:lang w:val="en-US"/>
              </w:rPr>
              <w:t>Note 1</w:t>
            </w:r>
          </w:p>
        </w:tc>
        <w:tc>
          <w:tcPr>
            <w:tcW w:w="851" w:type="dxa"/>
            <w:shd w:val="clear" w:color="auto" w:fill="auto"/>
          </w:tcPr>
          <w:p w14:paraId="706E15F4" w14:textId="77777777" w:rsidR="00055F3A" w:rsidRPr="009B455E" w:rsidRDefault="00055F3A" w:rsidP="00A2565E">
            <w:pPr>
              <w:pStyle w:val="TAC"/>
              <w:rPr>
                <w:rFonts w:cs="Arial"/>
                <w:color w:val="BFBFBF" w:themeColor="background1" w:themeShade="BF"/>
              </w:rPr>
            </w:pPr>
            <w:r w:rsidRPr="009B455E">
              <w:rPr>
                <w:rFonts w:cs="Arial"/>
                <w:color w:val="BFBFBF" w:themeColor="background1" w:themeShade="BF"/>
              </w:rPr>
              <w:t>1+N</w:t>
            </w:r>
            <w:r w:rsidRPr="009B455E">
              <w:rPr>
                <w:rFonts w:cs="Arial"/>
                <w:color w:val="BFBFBF" w:themeColor="background1" w:themeShade="BF"/>
                <w:vertAlign w:val="subscript"/>
              </w:rPr>
              <w:t>PCC_CSIRS</w:t>
            </w:r>
            <w:r w:rsidRPr="009B455E">
              <w:rPr>
                <w:rFonts w:cs="Arial"/>
                <w:color w:val="BFBFBF" w:themeColor="background1" w:themeShade="BF"/>
              </w:rPr>
              <w:t xml:space="preserve"> </w:t>
            </w:r>
          </w:p>
        </w:tc>
        <w:tc>
          <w:tcPr>
            <w:tcW w:w="1799" w:type="dxa"/>
            <w:shd w:val="clear" w:color="auto" w:fill="auto"/>
          </w:tcPr>
          <w:p w14:paraId="4A4D1A77" w14:textId="77777777" w:rsidR="00055F3A" w:rsidRPr="009B455E" w:rsidRDefault="00055F3A" w:rsidP="00A2565E">
            <w:pPr>
              <w:pStyle w:val="TAC"/>
              <w:rPr>
                <w:rFonts w:cs="Arial"/>
                <w:color w:val="BFBFBF" w:themeColor="background1" w:themeShade="BF"/>
                <w:lang w:val="fr-FR"/>
              </w:rPr>
            </w:pPr>
            <w:r w:rsidRPr="009B455E">
              <w:rPr>
                <w:rFonts w:cs="Arial"/>
                <w:color w:val="BFBFBF" w:themeColor="background1" w:themeShade="BF"/>
                <w:lang w:val="fr-FR"/>
              </w:rPr>
              <w:t>2×( N</w:t>
            </w:r>
            <w:r w:rsidRPr="009B455E">
              <w:rPr>
                <w:rFonts w:cs="Arial"/>
                <w:color w:val="BFBFBF" w:themeColor="background1" w:themeShade="BF"/>
                <w:vertAlign w:val="subscript"/>
                <w:lang w:val="fr-FR"/>
              </w:rPr>
              <w:t>SCC_SSB</w:t>
            </w:r>
            <w:r w:rsidRPr="009B455E">
              <w:rPr>
                <w:rFonts w:cs="Arial"/>
                <w:color w:val="BFBFBF" w:themeColor="background1" w:themeShade="BF"/>
                <w:lang w:val="fr-FR"/>
              </w:rPr>
              <w:t xml:space="preserve"> +Y+2xN</w:t>
            </w:r>
            <w:r w:rsidRPr="009B455E">
              <w:rPr>
                <w:rFonts w:cs="Arial"/>
                <w:color w:val="BFBFBF" w:themeColor="background1" w:themeShade="BF"/>
                <w:vertAlign w:val="subscript"/>
                <w:lang w:val="fr-FR"/>
              </w:rPr>
              <w:t>SCC_CSIRS</w:t>
            </w:r>
            <w:r w:rsidRPr="009B455E">
              <w:rPr>
                <w:rFonts w:cs="Arial"/>
                <w:color w:val="BFBFBF" w:themeColor="background1" w:themeShade="BF"/>
                <w:lang w:val="fr-FR"/>
              </w:rPr>
              <w:t>)</w:t>
            </w:r>
          </w:p>
        </w:tc>
        <w:tc>
          <w:tcPr>
            <w:tcW w:w="1559" w:type="dxa"/>
          </w:tcPr>
          <w:p w14:paraId="0AFD2592" w14:textId="77777777" w:rsidR="00055F3A" w:rsidRPr="009B455E" w:rsidRDefault="00055F3A" w:rsidP="00A2565E">
            <w:pPr>
              <w:pStyle w:val="TAC"/>
              <w:rPr>
                <w:rFonts w:eastAsiaTheme="minorEastAsia" w:cs="Arial"/>
                <w:color w:val="BFBFBF" w:themeColor="background1" w:themeShade="BF"/>
              </w:rPr>
            </w:pPr>
            <w:r w:rsidRPr="009B455E">
              <w:rPr>
                <w:rFonts w:cs="Arial"/>
                <w:color w:val="BFBFBF" w:themeColor="background1" w:themeShade="BF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2C96F974" w14:textId="77777777" w:rsidR="00055F3A" w:rsidRPr="009B455E" w:rsidRDefault="00055F3A" w:rsidP="00A2565E">
            <w:pPr>
              <w:pStyle w:val="TAC"/>
              <w:rPr>
                <w:rFonts w:cs="Arial"/>
                <w:color w:val="BFBFBF" w:themeColor="background1" w:themeShade="BF"/>
              </w:rPr>
            </w:pPr>
            <w:r w:rsidRPr="009B455E">
              <w:rPr>
                <w:rFonts w:cs="Arial"/>
                <w:color w:val="BFBFBF" w:themeColor="background1" w:themeShade="BF"/>
              </w:rPr>
              <w:t>2x(1+ N</w:t>
            </w:r>
            <w:r w:rsidRPr="009B455E">
              <w:rPr>
                <w:rFonts w:cs="Arial"/>
                <w:color w:val="BFBFBF" w:themeColor="background1" w:themeShade="BF"/>
                <w:vertAlign w:val="subscript"/>
              </w:rPr>
              <w:t>PSCC_CSIRS</w:t>
            </w:r>
            <w:r w:rsidRPr="009B455E">
              <w:rPr>
                <w:rFonts w:cs="Arial"/>
                <w:color w:val="BFBFBF" w:themeColor="background1" w:themeShade="BF"/>
              </w:rPr>
              <w:t>)</w:t>
            </w:r>
            <w:r w:rsidRPr="009B455E">
              <w:rPr>
                <w:rFonts w:cs="Arial"/>
                <w:color w:val="BFBFBF" w:themeColor="background1" w:themeShade="BF"/>
                <w:vertAlign w:val="superscript"/>
              </w:rPr>
              <w:t xml:space="preserve"> Note 2</w:t>
            </w:r>
            <w:r w:rsidRPr="009B455E">
              <w:rPr>
                <w:rFonts w:cs="Arial"/>
                <w:color w:val="BFBFBF" w:themeColor="background1" w:themeShade="BF"/>
              </w:rPr>
              <w:t xml:space="preserve"> </w:t>
            </w:r>
          </w:p>
        </w:tc>
        <w:tc>
          <w:tcPr>
            <w:tcW w:w="1646" w:type="dxa"/>
            <w:shd w:val="clear" w:color="auto" w:fill="auto"/>
          </w:tcPr>
          <w:p w14:paraId="36EC9F73" w14:textId="77777777" w:rsidR="00055F3A" w:rsidRPr="009B455E" w:rsidRDefault="00055F3A" w:rsidP="00A2565E">
            <w:pPr>
              <w:pStyle w:val="TAC"/>
              <w:rPr>
                <w:rFonts w:cs="Arial"/>
                <w:color w:val="BFBFBF" w:themeColor="background1" w:themeShade="BF"/>
                <w:lang w:val="fr-FR"/>
              </w:rPr>
            </w:pPr>
            <w:r w:rsidRPr="009B455E">
              <w:rPr>
                <w:rFonts w:cs="Arial"/>
                <w:color w:val="BFBFBF" w:themeColor="background1" w:themeShade="BF"/>
                <w:lang w:val="fr-FR"/>
              </w:rPr>
              <w:t>2x(N</w:t>
            </w:r>
            <w:r w:rsidRPr="009B455E">
              <w:rPr>
                <w:rFonts w:cs="Arial"/>
                <w:color w:val="BFBFBF" w:themeColor="background1" w:themeShade="BF"/>
                <w:vertAlign w:val="subscript"/>
                <w:lang w:val="fr-FR"/>
              </w:rPr>
              <w:t>SCC_SSB</w:t>
            </w:r>
            <w:r w:rsidRPr="009B455E" w:rsidDel="00285DBC">
              <w:rPr>
                <w:rFonts w:cs="Arial"/>
                <w:color w:val="BFBFBF" w:themeColor="background1" w:themeShade="BF"/>
                <w:lang w:val="fr-FR"/>
              </w:rPr>
              <w:t xml:space="preserve"> </w:t>
            </w:r>
            <w:r w:rsidRPr="009B455E">
              <w:rPr>
                <w:rFonts w:cs="Arial"/>
                <w:color w:val="BFBFBF" w:themeColor="background1" w:themeShade="BF"/>
                <w:lang w:val="fr-FR"/>
              </w:rPr>
              <w:t>+Y+2x N</w:t>
            </w:r>
            <w:r w:rsidRPr="009B455E">
              <w:rPr>
                <w:rFonts w:cs="Arial"/>
                <w:color w:val="BFBFBF" w:themeColor="background1" w:themeShade="BF"/>
                <w:vertAlign w:val="subscript"/>
                <w:lang w:val="fr-FR"/>
              </w:rPr>
              <w:t>SCC_CSIRS</w:t>
            </w:r>
            <w:r w:rsidRPr="009B455E" w:rsidDel="00FF050C">
              <w:rPr>
                <w:rFonts w:cs="Arial"/>
                <w:color w:val="BFBFBF" w:themeColor="background1" w:themeShade="BF"/>
                <w:lang w:val="fr-FR"/>
              </w:rPr>
              <w:t xml:space="preserve"> </w:t>
            </w:r>
            <w:r w:rsidRPr="009B455E">
              <w:rPr>
                <w:rFonts w:cs="Arial"/>
                <w:color w:val="BFBFBF" w:themeColor="background1" w:themeShade="BF"/>
                <w:lang w:val="fr-FR"/>
              </w:rPr>
              <w:t>)</w:t>
            </w:r>
          </w:p>
        </w:tc>
        <w:tc>
          <w:tcPr>
            <w:tcW w:w="1646" w:type="dxa"/>
          </w:tcPr>
          <w:p w14:paraId="2EADBD1E" w14:textId="77777777" w:rsidR="00055F3A" w:rsidRPr="009B455E" w:rsidRDefault="00055F3A" w:rsidP="00A2565E">
            <w:pPr>
              <w:pStyle w:val="TAC"/>
              <w:rPr>
                <w:rFonts w:cs="Arial"/>
                <w:color w:val="BFBFBF" w:themeColor="background1" w:themeShade="BF"/>
                <w:lang w:val="fr-FR"/>
              </w:rPr>
            </w:pPr>
            <w:r w:rsidRPr="009B455E">
              <w:rPr>
                <w:rFonts w:cs="Arial"/>
                <w:color w:val="BFBFBF" w:themeColor="background1" w:themeShade="BF"/>
                <w:lang w:val="fr-FR"/>
              </w:rPr>
              <w:t>2x(N</w:t>
            </w:r>
            <w:r w:rsidRPr="009B455E">
              <w:rPr>
                <w:rFonts w:cs="Arial"/>
                <w:color w:val="BFBFBF" w:themeColor="background1" w:themeShade="BF"/>
                <w:vertAlign w:val="subscript"/>
                <w:lang w:val="fr-FR"/>
              </w:rPr>
              <w:t>SCC_SSB</w:t>
            </w:r>
            <w:r w:rsidRPr="009B455E" w:rsidDel="00285DBC">
              <w:rPr>
                <w:rFonts w:cs="Arial"/>
                <w:color w:val="BFBFBF" w:themeColor="background1" w:themeShade="BF"/>
                <w:lang w:val="fr-FR"/>
              </w:rPr>
              <w:t xml:space="preserve"> </w:t>
            </w:r>
            <w:r w:rsidRPr="009B455E">
              <w:rPr>
                <w:rFonts w:cs="Arial"/>
                <w:color w:val="BFBFBF" w:themeColor="background1" w:themeShade="BF"/>
                <w:lang w:val="fr-FR"/>
              </w:rPr>
              <w:t>+Y+2x N</w:t>
            </w:r>
            <w:r w:rsidRPr="009B455E">
              <w:rPr>
                <w:rFonts w:cs="Arial"/>
                <w:color w:val="BFBFBF" w:themeColor="background1" w:themeShade="BF"/>
                <w:vertAlign w:val="subscript"/>
                <w:lang w:val="fr-FR"/>
              </w:rPr>
              <w:t>SCC_CSIRS</w:t>
            </w:r>
            <w:r w:rsidRPr="009B455E" w:rsidDel="00FF050C">
              <w:rPr>
                <w:rFonts w:cs="Arial"/>
                <w:color w:val="BFBFBF" w:themeColor="background1" w:themeShade="BF"/>
                <w:lang w:val="fr-FR"/>
              </w:rPr>
              <w:t xml:space="preserve"> </w:t>
            </w:r>
            <w:r w:rsidRPr="009B455E">
              <w:rPr>
                <w:rFonts w:cs="Arial"/>
                <w:color w:val="BFBFBF" w:themeColor="background1" w:themeShade="BF"/>
                <w:lang w:val="fr-FR"/>
              </w:rPr>
              <w:t>)</w:t>
            </w:r>
          </w:p>
        </w:tc>
      </w:tr>
    </w:tbl>
    <w:p w14:paraId="44E80E42" w14:textId="77777777" w:rsidR="00055F3A" w:rsidRPr="009B455E" w:rsidRDefault="00055F3A" w:rsidP="008A0610">
      <w:pPr>
        <w:jc w:val="both"/>
        <w:rPr>
          <w:rFonts w:eastAsiaTheme="minorEastAsia" w:cs="Arial"/>
          <w:b/>
          <w:lang w:val="en-GB" w:eastAsia="zh-CN"/>
        </w:rPr>
      </w:pPr>
    </w:p>
    <w:p w14:paraId="62C6F3E2" w14:textId="1479B649" w:rsidR="00C05953" w:rsidRPr="009B455E" w:rsidRDefault="00C05953" w:rsidP="00C05953">
      <w:pPr>
        <w:pStyle w:val="31"/>
        <w:rPr>
          <w:rFonts w:eastAsia="宋体" w:cs="Arial"/>
        </w:rPr>
      </w:pPr>
      <w:r w:rsidRPr="009B455E">
        <w:rPr>
          <w:rFonts w:eastAsia="宋体" w:cs="Arial"/>
        </w:rPr>
        <w:t>HO with PSCell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953" w:rsidRPr="009B455E" w14:paraId="38FA354C" w14:textId="77777777" w:rsidTr="00C05953">
        <w:tc>
          <w:tcPr>
            <w:tcW w:w="9629" w:type="dxa"/>
          </w:tcPr>
          <w:p w14:paraId="5CF31B40" w14:textId="77777777" w:rsidR="00C05953" w:rsidRPr="009B455E" w:rsidRDefault="00C05953" w:rsidP="00C05953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 w:rsidRPr="009B455E"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Issue 3-2-13: HO with PSCell for FR1+FR1 NR-DC (FR1-FR1 NR-DC to FR1-FR1 NR-DC)</w:t>
            </w:r>
          </w:p>
          <w:p w14:paraId="75694D59" w14:textId="77777777" w:rsidR="00C05953" w:rsidRPr="009B455E" w:rsidRDefault="00C05953" w:rsidP="00C05953">
            <w:pPr>
              <w:rPr>
                <w:rFonts w:eastAsia="宋体" w:cs="Arial"/>
                <w:sz w:val="20"/>
                <w:lang w:val="en-GB"/>
              </w:rPr>
            </w:pPr>
            <w:r w:rsidRPr="009B455E">
              <w:rPr>
                <w:rFonts w:eastAsia="宋体" w:cs="Arial"/>
                <w:sz w:val="20"/>
                <w:lang w:val="en-GB"/>
              </w:rPr>
              <w:t>FFS:</w:t>
            </w:r>
          </w:p>
          <w:p w14:paraId="63C94D23" w14:textId="77777777" w:rsidR="00C05953" w:rsidRPr="009B455E" w:rsidRDefault="00C05953" w:rsidP="00C05953">
            <w:pPr>
              <w:numPr>
                <w:ilvl w:val="0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Option 1(Apple, Xiaomi, OPPO, vivo, Intel, MTK, QC, HW, vivo): the existing requirement of HO with PSCell in section 6.1.5.4 TS38.133 can be reused, i.e., for HO with PSCell requirement, Tprocessing= 30 ms for sequential case and Tprocessing= 25 ms for parallel case should be added for FR1-FR1 NR-DC.</w:t>
            </w:r>
          </w:p>
          <w:p w14:paraId="3CA110A8" w14:textId="77777777" w:rsidR="00C05953" w:rsidRPr="009B455E" w:rsidRDefault="00C05953" w:rsidP="00C05953">
            <w:pPr>
              <w:numPr>
                <w:ilvl w:val="0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Option 2(Nokia, Ericsson): HO with PSCell from NR-DC to NR-DC need to be updated to support FR1-FR1 NR-DC</w:t>
            </w:r>
          </w:p>
          <w:p w14:paraId="0A08C7D0" w14:textId="77777777" w:rsidR="00C05953" w:rsidRPr="009B455E" w:rsidRDefault="00C05953" w:rsidP="00C05953">
            <w:pPr>
              <w:rPr>
                <w:rFonts w:eastAsia="宋体" w:cs="Arial"/>
                <w:sz w:val="20"/>
                <w:lang w:val="en-GB"/>
              </w:rPr>
            </w:pPr>
          </w:p>
          <w:p w14:paraId="0DE634AE" w14:textId="77777777" w:rsidR="00C05953" w:rsidRPr="009B455E" w:rsidRDefault="00C05953" w:rsidP="00C05953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 w:rsidRPr="009B455E"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Issue 3-2-14: HO with PSCell for FR1+FR1 NR-DC (FR1-FR2 NR-DC to FR1-FR1 NR-DC)</w:t>
            </w:r>
          </w:p>
          <w:p w14:paraId="537FC0F1" w14:textId="77777777" w:rsidR="00C05953" w:rsidRPr="009B455E" w:rsidRDefault="00C05953" w:rsidP="00C05953">
            <w:pPr>
              <w:rPr>
                <w:rFonts w:eastAsia="宋体" w:cs="Arial"/>
                <w:sz w:val="20"/>
                <w:lang w:val="en-GB"/>
              </w:rPr>
            </w:pPr>
            <w:r w:rsidRPr="009B455E">
              <w:rPr>
                <w:rFonts w:eastAsia="宋体" w:cs="Arial"/>
                <w:sz w:val="20"/>
                <w:lang w:val="en-GB"/>
              </w:rPr>
              <w:t>FFS:</w:t>
            </w:r>
          </w:p>
          <w:p w14:paraId="6719AD33" w14:textId="7D86778E" w:rsidR="00C05953" w:rsidRPr="009B455E" w:rsidRDefault="00C05953" w:rsidP="00C05953">
            <w:pPr>
              <w:numPr>
                <w:ilvl w:val="0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Option 1(Apple, OPPO, Intel, Xiaomi, QC, HW</w:t>
            </w:r>
            <w:r w:rsidR="00055F3A" w:rsidRPr="009B455E">
              <w:rPr>
                <w:rFonts w:eastAsia="宋体" w:cs="Arial"/>
                <w:bCs/>
                <w:sz w:val="20"/>
                <w:lang w:val="en-GB"/>
              </w:rPr>
              <w:t>)</w:t>
            </w:r>
            <w:r w:rsidRPr="009B455E">
              <w:rPr>
                <w:rFonts w:eastAsia="宋体" w:cs="Arial"/>
                <w:bCs/>
                <w:sz w:val="20"/>
                <w:lang w:val="en-GB"/>
              </w:rPr>
              <w:t>: the existing requirement of HO with PSCell in section 6.1.5.4 TS38.133 can be reused</w:t>
            </w:r>
          </w:p>
          <w:p w14:paraId="5F165A96" w14:textId="77777777" w:rsidR="00C05953" w:rsidRPr="009B455E" w:rsidRDefault="00C05953" w:rsidP="00C05953">
            <w:pPr>
              <w:numPr>
                <w:ilvl w:val="0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Option 2 (vivo, MTK, QC):</w:t>
            </w:r>
            <w:r w:rsidRPr="009B455E">
              <w:rPr>
                <w:rFonts w:cs="Arial"/>
                <w:bCs/>
              </w:rPr>
              <w:t xml:space="preserve"> </w:t>
            </w:r>
            <w:r w:rsidRPr="009B455E">
              <w:rPr>
                <w:rFonts w:eastAsia="宋体" w:cs="Arial"/>
                <w:bCs/>
                <w:sz w:val="20"/>
                <w:lang w:val="en-GB"/>
              </w:rPr>
              <w:t>Tprocessing = 50 ms if SMTC of the target unknown PSCell is configured in targetcellSMTC-SCG-r16 but not configured in reconfigurationWithSync, otherwise, Tprocessing = 45 ms.</w:t>
            </w:r>
          </w:p>
          <w:p w14:paraId="779E1D42" w14:textId="77777777" w:rsidR="00C05953" w:rsidRPr="009B455E" w:rsidRDefault="00C05953" w:rsidP="00C05953">
            <w:pPr>
              <w:numPr>
                <w:ilvl w:val="0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Option 3(Nokia, Ericsson): HO with PSCell from NR-DC to NR-DC need to be updated to support FR1-FR1 NR-DC</w:t>
            </w:r>
          </w:p>
          <w:p w14:paraId="07D554FB" w14:textId="77777777" w:rsidR="00C05953" w:rsidRPr="009B455E" w:rsidRDefault="00C05953" w:rsidP="00C05953">
            <w:pPr>
              <w:rPr>
                <w:rFonts w:eastAsia="宋体" w:cs="Arial"/>
                <w:sz w:val="20"/>
                <w:lang w:val="en-GB"/>
              </w:rPr>
            </w:pPr>
          </w:p>
          <w:p w14:paraId="1E29D928" w14:textId="77777777" w:rsidR="00C05953" w:rsidRPr="009B455E" w:rsidRDefault="00C05953" w:rsidP="00C05953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 w:rsidRPr="009B455E"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Issue 3-2-15: HO with PSCell for FR1+FR1 NR-DC (FR1-FR1 NR-DC to FR1-FR2 NR-DC)</w:t>
            </w:r>
          </w:p>
          <w:p w14:paraId="467CA14F" w14:textId="77777777" w:rsidR="00C05953" w:rsidRPr="009B455E" w:rsidRDefault="00C05953" w:rsidP="00C05953">
            <w:pPr>
              <w:rPr>
                <w:rFonts w:eastAsia="宋体" w:cs="Arial"/>
                <w:sz w:val="20"/>
                <w:lang w:val="en-GB"/>
              </w:rPr>
            </w:pPr>
            <w:r w:rsidRPr="009B455E">
              <w:rPr>
                <w:rFonts w:eastAsia="宋体" w:cs="Arial"/>
                <w:sz w:val="20"/>
                <w:lang w:val="en-GB"/>
              </w:rPr>
              <w:t>FFS:</w:t>
            </w:r>
          </w:p>
          <w:p w14:paraId="36451C02" w14:textId="77777777" w:rsidR="00C05953" w:rsidRPr="009B455E" w:rsidRDefault="00C05953" w:rsidP="00C05953">
            <w:pPr>
              <w:numPr>
                <w:ilvl w:val="0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 xml:space="preserve">Option 1(Apple, OPPO, vivo, Intel, Xiaomi, MTK, QC, HW): </w:t>
            </w:r>
          </w:p>
          <w:p w14:paraId="14503712" w14:textId="77777777" w:rsidR="00C05953" w:rsidRPr="009B455E" w:rsidRDefault="00C05953" w:rsidP="00C05953">
            <w:pPr>
              <w:numPr>
                <w:ilvl w:val="1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Tprocessing = 50 ms if SMTC of the target unknown PSCell is configured in targetcellSMTC-SCG-r16 but not configured in reconfigurationWithSync, otherwise, Tprocessing = 45 ms.</w:t>
            </w:r>
          </w:p>
          <w:p w14:paraId="0B683D09" w14:textId="275BFF2F" w:rsidR="00C05953" w:rsidRPr="009B455E" w:rsidRDefault="00C05953" w:rsidP="00C05953">
            <w:pPr>
              <w:numPr>
                <w:ilvl w:val="0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Option 2(Nokia, Ericsson): HO with PSCell from NR-DC to NR-DC need to be updated to support FR1-FR1 NR-DC</w:t>
            </w:r>
          </w:p>
        </w:tc>
      </w:tr>
    </w:tbl>
    <w:p w14:paraId="632B422C" w14:textId="77777777" w:rsidR="00055F3A" w:rsidRPr="009B455E" w:rsidRDefault="00055F3A" w:rsidP="00055F3A">
      <w:pPr>
        <w:pStyle w:val="B2"/>
        <w:ind w:left="0" w:firstLine="0"/>
        <w:rPr>
          <w:rFonts w:ascii="Arial" w:hAnsi="Arial" w:cs="Arial"/>
          <w:lang w:eastAsia="zh-CN"/>
        </w:rPr>
      </w:pPr>
      <w:r w:rsidRPr="009B455E">
        <w:rPr>
          <w:rFonts w:ascii="Arial" w:hAnsi="Arial" w:cs="Arial"/>
          <w:lang w:eastAsia="zh-CN"/>
        </w:rPr>
        <w:t>For HO with PSCell from NR-DC to NR-DC, the following cases should be considered:</w:t>
      </w:r>
    </w:p>
    <w:p w14:paraId="0D968F0B" w14:textId="77777777" w:rsidR="00055F3A" w:rsidRPr="009B455E" w:rsidRDefault="00055F3A" w:rsidP="00055F3A">
      <w:pPr>
        <w:pStyle w:val="B2"/>
        <w:numPr>
          <w:ilvl w:val="0"/>
          <w:numId w:val="34"/>
        </w:numPr>
        <w:rPr>
          <w:rFonts w:ascii="Arial" w:eastAsiaTheme="minorEastAsia" w:hAnsi="Arial" w:cs="Arial"/>
          <w:lang w:eastAsia="zh-CN"/>
        </w:rPr>
      </w:pPr>
      <w:r w:rsidRPr="009B455E">
        <w:rPr>
          <w:rFonts w:ascii="Arial" w:eastAsiaTheme="minorEastAsia" w:hAnsi="Arial" w:cs="Arial"/>
          <w:lang w:eastAsia="zh-CN"/>
        </w:rPr>
        <w:t>Case 1: FR1-FR1 NR-DC to FR1-FR1 NR-DC</w:t>
      </w:r>
    </w:p>
    <w:p w14:paraId="63FA528A" w14:textId="77777777" w:rsidR="00055F3A" w:rsidRPr="009B455E" w:rsidRDefault="00055F3A" w:rsidP="00055F3A">
      <w:pPr>
        <w:pStyle w:val="B2"/>
        <w:numPr>
          <w:ilvl w:val="0"/>
          <w:numId w:val="34"/>
        </w:numPr>
        <w:rPr>
          <w:rFonts w:ascii="Arial" w:eastAsiaTheme="minorEastAsia" w:hAnsi="Arial" w:cs="Arial"/>
          <w:lang w:eastAsia="zh-CN"/>
        </w:rPr>
      </w:pPr>
      <w:r w:rsidRPr="009B455E">
        <w:rPr>
          <w:rFonts w:ascii="Arial" w:eastAsiaTheme="minorEastAsia" w:hAnsi="Arial" w:cs="Arial"/>
          <w:lang w:eastAsia="zh-CN"/>
        </w:rPr>
        <w:t>Case 2: FR1-FR2 NR-DC to FR1-FR1 NR-DC</w:t>
      </w:r>
    </w:p>
    <w:p w14:paraId="153D6528" w14:textId="77777777" w:rsidR="00055F3A" w:rsidRPr="009B455E" w:rsidRDefault="00055F3A" w:rsidP="00055F3A">
      <w:pPr>
        <w:pStyle w:val="B2"/>
        <w:numPr>
          <w:ilvl w:val="0"/>
          <w:numId w:val="34"/>
        </w:numPr>
        <w:rPr>
          <w:rFonts w:ascii="Arial" w:eastAsiaTheme="minorEastAsia" w:hAnsi="Arial" w:cs="Arial"/>
          <w:lang w:eastAsia="zh-CN"/>
        </w:rPr>
      </w:pPr>
      <w:r w:rsidRPr="009B455E">
        <w:rPr>
          <w:rFonts w:ascii="Arial" w:eastAsiaTheme="minorEastAsia" w:hAnsi="Arial" w:cs="Arial"/>
          <w:lang w:eastAsia="zh-CN"/>
        </w:rPr>
        <w:t>Case 3: FR1-FR1 NR-DC to FR1-FR2 NR-DC</w:t>
      </w:r>
    </w:p>
    <w:p w14:paraId="6F5E6E05" w14:textId="77777777" w:rsidR="00055F3A" w:rsidRPr="009B455E" w:rsidRDefault="00055F3A" w:rsidP="00055F3A">
      <w:pPr>
        <w:pStyle w:val="B2"/>
        <w:numPr>
          <w:ilvl w:val="0"/>
          <w:numId w:val="34"/>
        </w:numPr>
        <w:rPr>
          <w:rFonts w:ascii="Arial" w:eastAsiaTheme="minorEastAsia" w:hAnsi="Arial" w:cs="Arial"/>
          <w:lang w:eastAsia="zh-CN"/>
        </w:rPr>
      </w:pPr>
      <w:r w:rsidRPr="009B455E">
        <w:rPr>
          <w:rFonts w:ascii="Arial" w:eastAsiaTheme="minorEastAsia" w:hAnsi="Arial" w:cs="Arial"/>
          <w:lang w:eastAsia="zh-CN"/>
        </w:rPr>
        <w:t>Case 4: FR1-FR2 NR-DC to FR1-FR2 NR-DC (existing)</w:t>
      </w:r>
    </w:p>
    <w:p w14:paraId="14AFA264" w14:textId="2A6F12F1" w:rsidR="00055F3A" w:rsidRPr="009B455E" w:rsidRDefault="00055F3A" w:rsidP="00055F3A">
      <w:pPr>
        <w:pStyle w:val="B2"/>
        <w:ind w:left="0" w:firstLine="0"/>
        <w:rPr>
          <w:rFonts w:ascii="Arial" w:eastAsiaTheme="minorEastAsia" w:hAnsi="Arial" w:cs="Arial"/>
          <w:lang w:eastAsia="zh-CN"/>
        </w:rPr>
      </w:pPr>
      <w:r w:rsidRPr="009B455E">
        <w:rPr>
          <w:rFonts w:ascii="Arial" w:eastAsiaTheme="minorEastAsia" w:hAnsi="Arial" w:cs="Arial"/>
          <w:lang w:eastAsia="zh-CN"/>
        </w:rPr>
        <w:t xml:space="preserve">As </w:t>
      </w:r>
      <w:r w:rsidRPr="009B455E">
        <w:rPr>
          <w:rFonts w:ascii="Arial" w:hAnsi="Arial" w:cs="Arial"/>
        </w:rPr>
        <w:t>T</w:t>
      </w:r>
      <w:r w:rsidRPr="009B455E">
        <w:rPr>
          <w:rFonts w:ascii="Arial" w:hAnsi="Arial" w:cs="Arial"/>
          <w:vertAlign w:val="subscript"/>
        </w:rPr>
        <w:t>search</w:t>
      </w:r>
      <w:r w:rsidRPr="009B455E">
        <w:rPr>
          <w:rFonts w:ascii="Arial" w:eastAsiaTheme="minorEastAsia" w:hAnsi="Arial" w:cs="Arial"/>
          <w:lang w:eastAsia="zh-CN"/>
        </w:rPr>
        <w:t xml:space="preserve"> is referred to PSCell addition requirements, the related changes for NR-DC FR1-FR1 can also apply (as proposed in Proposal 2). T</w:t>
      </w:r>
      <w:r w:rsidRPr="009B455E">
        <w:rPr>
          <w:rFonts w:ascii="Arial" w:eastAsiaTheme="minorEastAsia" w:hAnsi="Arial" w:cs="Arial"/>
          <w:vertAlign w:val="subscript"/>
          <w:lang w:eastAsia="zh-CN"/>
        </w:rPr>
        <w:t>processing</w:t>
      </w:r>
      <w:r w:rsidRPr="009B455E">
        <w:rPr>
          <w:rFonts w:ascii="Arial" w:eastAsiaTheme="minorEastAsia" w:hAnsi="Arial" w:cs="Arial"/>
          <w:lang w:eastAsia="zh-CN"/>
        </w:rPr>
        <w:t xml:space="preserve"> in PCell Interruption time and PSCell change delay can be reused based on those for handover with PSCell from NR SA to EN-DC.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5F3A" w:rsidRPr="009B455E" w14:paraId="78118183" w14:textId="77777777" w:rsidTr="00A2565E">
        <w:tc>
          <w:tcPr>
            <w:tcW w:w="9629" w:type="dxa"/>
          </w:tcPr>
          <w:p w14:paraId="30F59173" w14:textId="7E2EA098" w:rsidR="00055F3A" w:rsidRPr="009B455E" w:rsidRDefault="00055F3A" w:rsidP="00A2565E">
            <w:pPr>
              <w:pStyle w:val="B2"/>
              <w:ind w:left="0" w:firstLine="0"/>
              <w:rPr>
                <w:rFonts w:ascii="Arial" w:eastAsiaTheme="minorEastAsia" w:hAnsi="Arial" w:cs="Arial"/>
                <w:sz w:val="20"/>
                <w:lang w:eastAsia="zh-CN"/>
              </w:rPr>
            </w:pPr>
            <w:r w:rsidRPr="009B455E">
              <w:rPr>
                <w:rFonts w:ascii="Arial" w:eastAsiaTheme="minorEastAsia" w:hAnsi="Arial" w:cs="Arial"/>
                <w:sz w:val="20"/>
                <w:lang w:eastAsia="zh-CN"/>
              </w:rPr>
              <w:t>Handover with PSCell from NR SA to EN-DC:</w:t>
            </w:r>
          </w:p>
          <w:p w14:paraId="57D9A851" w14:textId="77777777" w:rsidR="00055F3A" w:rsidRPr="009B455E" w:rsidRDefault="00055F3A" w:rsidP="00A2565E">
            <w:pPr>
              <w:pStyle w:val="B1"/>
              <w:rPr>
                <w:rFonts w:ascii="Arial" w:hAnsi="Arial" w:cs="Arial"/>
                <w:sz w:val="20"/>
                <w:lang w:val="en-US"/>
              </w:rPr>
            </w:pPr>
            <w:r w:rsidRPr="009B455E">
              <w:rPr>
                <w:rFonts w:ascii="Arial" w:hAnsi="Arial" w:cs="Arial"/>
                <w:sz w:val="20"/>
                <w:lang w:val="en-US"/>
              </w:rPr>
              <w:t>T</w:t>
            </w:r>
            <w:r w:rsidRPr="009B455E">
              <w:rPr>
                <w:rFonts w:ascii="Arial" w:hAnsi="Arial" w:cs="Arial"/>
                <w:position w:val="-2"/>
                <w:sz w:val="10"/>
                <w:szCs w:val="12"/>
                <w:lang w:val="en-US"/>
              </w:rPr>
              <w:t xml:space="preserve">processing </w:t>
            </w:r>
            <w:r w:rsidRPr="009B455E">
              <w:rPr>
                <w:rFonts w:ascii="Arial" w:hAnsi="Arial" w:cs="Arial"/>
                <w:sz w:val="20"/>
                <w:lang w:val="en-US"/>
              </w:rPr>
              <w:t xml:space="preserve">is the SW processing time needed by UE, including RF warm up period.  When target PSCell is unknown and SMTC configuration of target unknown PSCell is present in </w:t>
            </w:r>
            <w:r w:rsidRPr="009B455E">
              <w:rPr>
                <w:rFonts w:ascii="Arial" w:hAnsi="Arial" w:cs="Arial"/>
                <w:i/>
                <w:iCs/>
                <w:sz w:val="20"/>
                <w:lang w:val="en-US"/>
              </w:rPr>
              <w:t xml:space="preserve">RRCConnectionReconfiguration </w:t>
            </w:r>
            <w:r w:rsidRPr="009B455E">
              <w:rPr>
                <w:rFonts w:ascii="Arial" w:hAnsi="Arial" w:cs="Arial"/>
                <w:sz w:val="20"/>
                <w:lang w:val="en-US"/>
              </w:rPr>
              <w:t>[2], T</w:t>
            </w:r>
            <w:r w:rsidRPr="009B455E">
              <w:rPr>
                <w:rFonts w:ascii="Arial" w:hAnsi="Arial" w:cs="Arial"/>
                <w:position w:val="-2"/>
                <w:sz w:val="10"/>
                <w:szCs w:val="12"/>
                <w:lang w:val="en-US"/>
              </w:rPr>
              <w:t xml:space="preserve">processing </w:t>
            </w:r>
            <w:r w:rsidRPr="009B455E">
              <w:rPr>
                <w:rFonts w:ascii="Arial" w:hAnsi="Arial" w:cs="Arial"/>
                <w:sz w:val="20"/>
                <w:lang w:val="en-US"/>
              </w:rPr>
              <w:t>= 30ms if new PSCell is in FR1, T</w:t>
            </w:r>
            <w:r w:rsidRPr="009B455E">
              <w:rPr>
                <w:rFonts w:ascii="Arial" w:hAnsi="Arial" w:cs="Arial"/>
                <w:position w:val="-2"/>
                <w:sz w:val="10"/>
                <w:szCs w:val="12"/>
                <w:lang w:val="en-US"/>
              </w:rPr>
              <w:t xml:space="preserve">processing </w:t>
            </w:r>
            <w:r w:rsidRPr="009B455E">
              <w:rPr>
                <w:rFonts w:ascii="Arial" w:hAnsi="Arial" w:cs="Arial"/>
                <w:sz w:val="20"/>
                <w:lang w:val="en-US"/>
              </w:rPr>
              <w:t>= 50ms if new PSCell is in FR2; otherwise, T</w:t>
            </w:r>
            <w:r w:rsidRPr="009B455E">
              <w:rPr>
                <w:rFonts w:ascii="Arial" w:hAnsi="Arial" w:cs="Arial"/>
                <w:position w:val="-2"/>
                <w:sz w:val="10"/>
                <w:szCs w:val="12"/>
                <w:lang w:val="en-US"/>
              </w:rPr>
              <w:t xml:space="preserve">processing </w:t>
            </w:r>
            <w:r w:rsidRPr="009B455E">
              <w:rPr>
                <w:rFonts w:ascii="Arial" w:hAnsi="Arial" w:cs="Arial"/>
                <w:sz w:val="20"/>
                <w:lang w:val="en-US"/>
              </w:rPr>
              <w:t>= 25ms if new PSCell is in FR1, T</w:t>
            </w:r>
            <w:r w:rsidRPr="009B455E">
              <w:rPr>
                <w:rFonts w:ascii="Arial" w:hAnsi="Arial" w:cs="Arial"/>
                <w:position w:val="-2"/>
                <w:sz w:val="10"/>
                <w:szCs w:val="12"/>
                <w:lang w:val="en-US"/>
              </w:rPr>
              <w:t xml:space="preserve">processing </w:t>
            </w:r>
            <w:r w:rsidRPr="009B455E">
              <w:rPr>
                <w:rFonts w:ascii="Arial" w:hAnsi="Arial" w:cs="Arial"/>
                <w:sz w:val="20"/>
                <w:lang w:val="en-US"/>
              </w:rPr>
              <w:t>= 45ms if new PSCell is in FR2.</w:t>
            </w:r>
            <w:bookmarkStart w:id="3" w:name="_Hlk110623033"/>
          </w:p>
          <w:p w14:paraId="541B0676" w14:textId="38D0EF88" w:rsidR="00055F3A" w:rsidRPr="009B455E" w:rsidRDefault="00055F3A" w:rsidP="00A2565E">
            <w:pPr>
              <w:pStyle w:val="B2"/>
              <w:ind w:left="0" w:firstLine="0"/>
              <w:rPr>
                <w:rFonts w:ascii="Arial" w:eastAsiaTheme="minorEastAsia" w:hAnsi="Arial" w:cs="Arial"/>
                <w:sz w:val="20"/>
                <w:lang w:eastAsia="zh-CN"/>
              </w:rPr>
            </w:pPr>
            <w:r w:rsidRPr="009B455E">
              <w:rPr>
                <w:rFonts w:ascii="Arial" w:eastAsiaTheme="minorEastAsia" w:hAnsi="Arial" w:cs="Arial"/>
                <w:sz w:val="20"/>
                <w:lang w:eastAsia="zh-CN"/>
              </w:rPr>
              <w:t>Handover with PSCell from NR-DC FR1-FR2 to NR-DC FR1-FR2 (Case 4):</w:t>
            </w:r>
          </w:p>
          <w:p w14:paraId="2BD3D14F" w14:textId="77777777" w:rsidR="00055F3A" w:rsidRPr="009B455E" w:rsidRDefault="00055F3A" w:rsidP="00A2565E">
            <w:pPr>
              <w:pStyle w:val="B1"/>
              <w:rPr>
                <w:rFonts w:ascii="Arial" w:eastAsiaTheme="minorEastAsia" w:hAnsi="Arial" w:cs="Arial"/>
                <w:lang w:val="en-US"/>
              </w:rPr>
            </w:pPr>
            <w:r w:rsidRPr="009B455E">
              <w:rPr>
                <w:rFonts w:ascii="Arial" w:hAnsi="Arial" w:cs="Arial"/>
                <w:sz w:val="20"/>
              </w:rPr>
              <w:t>T</w:t>
            </w:r>
            <w:r w:rsidRPr="009B455E">
              <w:rPr>
                <w:rFonts w:ascii="Arial" w:hAnsi="Arial" w:cs="Arial"/>
                <w:sz w:val="20"/>
                <w:vertAlign w:val="subscript"/>
              </w:rPr>
              <w:t>processing</w:t>
            </w:r>
            <w:r w:rsidRPr="009B455E">
              <w:rPr>
                <w:rFonts w:ascii="Arial" w:hAnsi="Arial" w:cs="Arial"/>
                <w:sz w:val="20"/>
              </w:rPr>
              <w:t xml:space="preserve"> is the SW processing time needed by UE, including RF warm up period. T</w:t>
            </w:r>
            <w:r w:rsidRPr="009B455E">
              <w:rPr>
                <w:rFonts w:ascii="Arial" w:hAnsi="Arial" w:cs="Arial"/>
                <w:sz w:val="10"/>
                <w:szCs w:val="13"/>
              </w:rPr>
              <w:t xml:space="preserve">processing </w:t>
            </w:r>
            <w:r w:rsidRPr="009B455E">
              <w:rPr>
                <w:rFonts w:ascii="Arial" w:hAnsi="Arial" w:cs="Arial"/>
                <w:sz w:val="20"/>
              </w:rPr>
              <w:t xml:space="preserve">= 30 ms if SMTC of the target unknown PSCell is configured in </w:t>
            </w:r>
            <w:r w:rsidRPr="009B455E">
              <w:rPr>
                <w:rFonts w:ascii="Arial" w:hAnsi="Arial" w:cs="Arial"/>
                <w:i/>
                <w:iCs/>
                <w:sz w:val="20"/>
              </w:rPr>
              <w:t>targetcellSMTC-SCG-r16</w:t>
            </w:r>
            <w:r w:rsidRPr="009B455E">
              <w:rPr>
                <w:rFonts w:ascii="Arial" w:hAnsi="Arial" w:cs="Arial"/>
                <w:sz w:val="20"/>
              </w:rPr>
              <w:t xml:space="preserve"> but not configured in </w:t>
            </w:r>
            <w:r w:rsidRPr="009B455E">
              <w:rPr>
                <w:rFonts w:ascii="Arial" w:hAnsi="Arial" w:cs="Arial"/>
                <w:i/>
                <w:iCs/>
                <w:sz w:val="20"/>
              </w:rPr>
              <w:t>reconfigurationWithSync</w:t>
            </w:r>
            <w:r w:rsidRPr="009B455E">
              <w:rPr>
                <w:rFonts w:ascii="Arial" w:hAnsi="Arial" w:cs="Arial"/>
                <w:sz w:val="20"/>
              </w:rPr>
              <w:t>. Otherwise, T</w:t>
            </w:r>
            <w:r w:rsidRPr="009B455E">
              <w:rPr>
                <w:rFonts w:ascii="Arial" w:hAnsi="Arial" w:cs="Arial"/>
                <w:sz w:val="10"/>
                <w:szCs w:val="13"/>
              </w:rPr>
              <w:t xml:space="preserve">processing </w:t>
            </w:r>
            <w:r w:rsidRPr="009B455E">
              <w:rPr>
                <w:rFonts w:ascii="Arial" w:hAnsi="Arial" w:cs="Arial"/>
                <w:sz w:val="20"/>
              </w:rPr>
              <w:t>= 25 ms.</w:t>
            </w:r>
            <w:bookmarkEnd w:id="3"/>
          </w:p>
        </w:tc>
      </w:tr>
    </w:tbl>
    <w:p w14:paraId="53E671FA" w14:textId="3C85D0A3" w:rsidR="006D1B0A" w:rsidRPr="009B455E" w:rsidRDefault="00055F3A" w:rsidP="00055F3A">
      <w:pPr>
        <w:pStyle w:val="B2"/>
        <w:ind w:left="0" w:firstLine="0"/>
        <w:rPr>
          <w:rFonts w:ascii="Arial" w:eastAsiaTheme="minorEastAsia" w:hAnsi="Arial" w:cs="Arial"/>
          <w:lang w:eastAsia="zh-CN"/>
        </w:rPr>
      </w:pPr>
      <w:r w:rsidRPr="009B455E">
        <w:rPr>
          <w:rFonts w:ascii="Arial" w:eastAsiaTheme="minorEastAsia" w:hAnsi="Arial" w:cs="Arial"/>
          <w:lang w:eastAsia="zh-CN"/>
        </w:rPr>
        <w:t>For case 1 and case 2, since the target PSCell is FR1, the existing requirements can be reused</w:t>
      </w:r>
      <w:r w:rsidR="006D1B0A" w:rsidRPr="009B455E">
        <w:rPr>
          <w:rFonts w:ascii="Arial" w:eastAsiaTheme="minorEastAsia" w:hAnsi="Arial" w:cs="Arial"/>
          <w:lang w:eastAsia="zh-CN"/>
        </w:rPr>
        <w:t xml:space="preserve"> </w:t>
      </w:r>
      <w:r w:rsidR="006D1B0A" w:rsidRPr="009B455E">
        <w:rPr>
          <w:rFonts w:ascii="Arial" w:eastAsia="宋体" w:hAnsi="Arial" w:cs="Arial"/>
          <w:bCs/>
          <w:lang w:val="en-GB"/>
        </w:rPr>
        <w:t>in section 6.1.5.4 TS38.133, i.e., for HO with PSCell requirement, Tprocessing= 30 ms for sequential case and Tprocessing= 25 ms for parallel case should be added for FR1-FR1 NR-DC.</w:t>
      </w:r>
    </w:p>
    <w:p w14:paraId="52A2792C" w14:textId="2B076C90" w:rsidR="00055F3A" w:rsidRPr="009B455E" w:rsidRDefault="00055F3A" w:rsidP="00055F3A">
      <w:pPr>
        <w:pStyle w:val="B2"/>
        <w:ind w:left="0" w:firstLine="0"/>
        <w:rPr>
          <w:rFonts w:ascii="Arial" w:eastAsiaTheme="minorEastAsia" w:hAnsi="Arial" w:cs="Arial"/>
          <w:lang w:eastAsia="zh-CN"/>
        </w:rPr>
      </w:pPr>
      <w:r w:rsidRPr="009B455E">
        <w:rPr>
          <w:rFonts w:ascii="Arial" w:eastAsiaTheme="minorEastAsia" w:hAnsi="Arial" w:cs="Arial"/>
          <w:lang w:eastAsia="zh-CN"/>
        </w:rPr>
        <w:t>For case 3, the requirements for target FR2 PScell can apply.</w:t>
      </w:r>
      <w:r w:rsidR="00A6064F" w:rsidRPr="009B455E">
        <w:rPr>
          <w:rFonts w:ascii="Arial" w:hAnsi="Arial" w:cs="Arial"/>
        </w:rPr>
        <w:t xml:space="preserve"> </w:t>
      </w:r>
      <w:r w:rsidR="00A6064F" w:rsidRPr="009B455E">
        <w:rPr>
          <w:rFonts w:ascii="Arial" w:eastAsiaTheme="minorEastAsia" w:hAnsi="Arial" w:cs="Arial"/>
          <w:lang w:eastAsia="zh-CN"/>
        </w:rPr>
        <w:t>o</w:t>
      </w:r>
      <w:r w:rsidR="00A6064F" w:rsidRPr="009B455E">
        <w:rPr>
          <w:rFonts w:ascii="Arial" w:eastAsiaTheme="minorEastAsia" w:hAnsi="Arial" w:cs="Arial"/>
          <w:lang w:eastAsia="zh-CN"/>
        </w:rPr>
        <w:tab/>
        <w:t>Tprocessing = 50 ms if SMTC of the target unknown PSCell is configured in targetcellSMTC-SCG-r16 but not configured in reconfigurationWithSync, otherwise, Tprocessing = 45 ms.</w:t>
      </w:r>
    </w:p>
    <w:p w14:paraId="3E0F6D1E" w14:textId="09B677E9" w:rsidR="00055F3A" w:rsidRPr="009B455E" w:rsidRDefault="00A6064F" w:rsidP="00A6064F">
      <w:pPr>
        <w:pStyle w:val="B2"/>
        <w:ind w:left="0" w:firstLine="0"/>
        <w:rPr>
          <w:rFonts w:ascii="Arial" w:hAnsi="Arial" w:cs="Arial"/>
        </w:rPr>
      </w:pPr>
      <w:r w:rsidRPr="009B455E">
        <w:rPr>
          <w:rFonts w:ascii="Arial" w:eastAsiaTheme="minorEastAsia" w:hAnsi="Arial" w:cs="Arial"/>
          <w:lang w:val="en-GB" w:eastAsia="zh-CN"/>
        </w:rPr>
        <w:t>In summary, w</w:t>
      </w:r>
      <w:r w:rsidR="00055F3A" w:rsidRPr="009B455E">
        <w:rPr>
          <w:rFonts w:ascii="Arial" w:hAnsi="Arial" w:cs="Arial"/>
        </w:rPr>
        <w:t>hen target PSCell is unknown and SMTC configuration of target PSCell is configured in targetcellSMTC-SCG-r16 but not configured in reconfigurationWithSync, T</w:t>
      </w:r>
      <w:r w:rsidR="00055F3A" w:rsidRPr="009B455E">
        <w:rPr>
          <w:rFonts w:ascii="Arial" w:hAnsi="Arial" w:cs="Arial"/>
          <w:position w:val="-2"/>
          <w:sz w:val="12"/>
          <w:szCs w:val="12"/>
        </w:rPr>
        <w:t xml:space="preserve">processing </w:t>
      </w:r>
      <w:r w:rsidR="00055F3A" w:rsidRPr="009B455E">
        <w:rPr>
          <w:rFonts w:ascii="Arial" w:hAnsi="Arial" w:cs="Arial"/>
        </w:rPr>
        <w:t>= 30ms if new PSCell is in FR1, T</w:t>
      </w:r>
      <w:r w:rsidR="00055F3A" w:rsidRPr="009B455E">
        <w:rPr>
          <w:rFonts w:ascii="Arial" w:hAnsi="Arial" w:cs="Arial"/>
          <w:position w:val="-2"/>
          <w:sz w:val="12"/>
          <w:szCs w:val="12"/>
        </w:rPr>
        <w:t xml:space="preserve">processing </w:t>
      </w:r>
      <w:r w:rsidR="00055F3A" w:rsidRPr="009B455E">
        <w:rPr>
          <w:rFonts w:ascii="Arial" w:hAnsi="Arial" w:cs="Arial"/>
        </w:rPr>
        <w:t>= 50ms if new PSCell is in FR2 Otherwise, T</w:t>
      </w:r>
      <w:r w:rsidR="00055F3A" w:rsidRPr="009B455E">
        <w:rPr>
          <w:rFonts w:ascii="Arial" w:hAnsi="Arial" w:cs="Arial"/>
          <w:sz w:val="13"/>
          <w:szCs w:val="13"/>
        </w:rPr>
        <w:t xml:space="preserve">processing </w:t>
      </w:r>
      <w:r w:rsidR="00055F3A" w:rsidRPr="009B455E">
        <w:rPr>
          <w:rFonts w:ascii="Arial" w:hAnsi="Arial" w:cs="Arial"/>
        </w:rPr>
        <w:t>= 25 ms if new PSCell is in FR1, T</w:t>
      </w:r>
      <w:r w:rsidR="00055F3A" w:rsidRPr="009B455E">
        <w:rPr>
          <w:rFonts w:ascii="Arial" w:hAnsi="Arial" w:cs="Arial"/>
          <w:position w:val="-2"/>
          <w:sz w:val="12"/>
          <w:szCs w:val="12"/>
        </w:rPr>
        <w:t xml:space="preserve">processing </w:t>
      </w:r>
      <w:r w:rsidR="00055F3A" w:rsidRPr="009B455E">
        <w:rPr>
          <w:rFonts w:ascii="Arial" w:hAnsi="Arial" w:cs="Arial"/>
        </w:rPr>
        <w:t>= 45ms if new PSCell is in FR2.</w:t>
      </w:r>
    </w:p>
    <w:p w14:paraId="2137B6D9" w14:textId="1CA88E8E" w:rsidR="006D1B0A" w:rsidRPr="009B455E" w:rsidRDefault="00055F3A" w:rsidP="00055F3A">
      <w:pPr>
        <w:pStyle w:val="B1"/>
        <w:ind w:left="0" w:hanging="1"/>
        <w:rPr>
          <w:rFonts w:ascii="Arial" w:hAnsi="Arial" w:cs="Arial"/>
          <w:b/>
        </w:rPr>
      </w:pPr>
      <w:r w:rsidRPr="009B455E">
        <w:rPr>
          <w:rFonts w:ascii="Arial" w:eastAsiaTheme="minorEastAsia" w:hAnsi="Arial" w:cs="Arial"/>
          <w:b/>
        </w:rPr>
        <w:t xml:space="preserve">Proposal </w:t>
      </w:r>
      <w:r w:rsidR="00D74AB5" w:rsidRPr="009B455E">
        <w:rPr>
          <w:rFonts w:ascii="Arial" w:eastAsiaTheme="minorEastAsia" w:hAnsi="Arial" w:cs="Arial"/>
          <w:b/>
        </w:rPr>
        <w:t>6</w:t>
      </w:r>
      <w:r w:rsidRPr="009B455E">
        <w:rPr>
          <w:rFonts w:ascii="Arial" w:eastAsiaTheme="minorEastAsia" w:hAnsi="Arial" w:cs="Arial"/>
          <w:b/>
        </w:rPr>
        <w:t>:</w:t>
      </w:r>
      <w:r w:rsidRPr="009B455E">
        <w:rPr>
          <w:rFonts w:ascii="Arial" w:hAnsi="Arial" w:cs="Arial"/>
          <w:b/>
        </w:rPr>
        <w:t xml:space="preserve"> When target PSCell is unknown and SMTC configuration of target PSCell is configured in targetcellSMTC-SCG-r16 but not configured in reconfigurationWithSync, </w:t>
      </w:r>
    </w:p>
    <w:p w14:paraId="12DB746D" w14:textId="080E21EA" w:rsidR="006D1B0A" w:rsidRPr="009B455E" w:rsidRDefault="00055F3A" w:rsidP="006D1B0A">
      <w:pPr>
        <w:pStyle w:val="B1"/>
        <w:ind w:leftChars="200" w:left="400" w:firstLine="0"/>
        <w:rPr>
          <w:rFonts w:ascii="Arial" w:hAnsi="Arial" w:cs="Arial"/>
          <w:b/>
        </w:rPr>
      </w:pPr>
      <w:r w:rsidRPr="009B455E">
        <w:rPr>
          <w:rFonts w:ascii="Arial" w:hAnsi="Arial" w:cs="Arial"/>
          <w:b/>
        </w:rPr>
        <w:t>T</w:t>
      </w:r>
      <w:r w:rsidRPr="009B455E">
        <w:rPr>
          <w:rFonts w:ascii="Arial" w:hAnsi="Arial" w:cs="Arial"/>
          <w:b/>
          <w:position w:val="-2"/>
          <w:sz w:val="12"/>
          <w:szCs w:val="12"/>
        </w:rPr>
        <w:t xml:space="preserve">processing </w:t>
      </w:r>
      <w:r w:rsidRPr="009B455E">
        <w:rPr>
          <w:rFonts w:ascii="Arial" w:hAnsi="Arial" w:cs="Arial"/>
          <w:b/>
        </w:rPr>
        <w:t>= 30ms if new PSCell is in FR1, T</w:t>
      </w:r>
      <w:r w:rsidRPr="009B455E">
        <w:rPr>
          <w:rFonts w:ascii="Arial" w:hAnsi="Arial" w:cs="Arial"/>
          <w:b/>
          <w:position w:val="-2"/>
          <w:sz w:val="12"/>
          <w:szCs w:val="12"/>
        </w:rPr>
        <w:t xml:space="preserve">processing </w:t>
      </w:r>
      <w:r w:rsidRPr="009B455E">
        <w:rPr>
          <w:rFonts w:ascii="Arial" w:hAnsi="Arial" w:cs="Arial"/>
          <w:b/>
        </w:rPr>
        <w:t>= 50ms if new PSCell is in FR2</w:t>
      </w:r>
      <w:r w:rsidR="006D1B0A" w:rsidRPr="009B455E">
        <w:rPr>
          <w:rFonts w:ascii="Arial" w:hAnsi="Arial" w:cs="Arial"/>
          <w:b/>
        </w:rPr>
        <w:t>.</w:t>
      </w:r>
    </w:p>
    <w:p w14:paraId="70D9F375" w14:textId="3193EC42" w:rsidR="00055F3A" w:rsidRPr="009B455E" w:rsidRDefault="00055F3A" w:rsidP="00A6064F">
      <w:pPr>
        <w:pStyle w:val="B1"/>
        <w:ind w:leftChars="99" w:left="199" w:hanging="1"/>
        <w:rPr>
          <w:rFonts w:ascii="Arial" w:hAnsi="Arial" w:cs="Arial"/>
          <w:b/>
        </w:rPr>
      </w:pPr>
      <w:r w:rsidRPr="009B455E">
        <w:rPr>
          <w:rFonts w:ascii="Arial" w:hAnsi="Arial" w:cs="Arial"/>
          <w:b/>
        </w:rPr>
        <w:t>Otherwise, T</w:t>
      </w:r>
      <w:r w:rsidRPr="009B455E">
        <w:rPr>
          <w:rFonts w:ascii="Arial" w:hAnsi="Arial" w:cs="Arial"/>
          <w:b/>
          <w:sz w:val="13"/>
          <w:szCs w:val="13"/>
        </w:rPr>
        <w:t xml:space="preserve">processing </w:t>
      </w:r>
      <w:r w:rsidRPr="009B455E">
        <w:rPr>
          <w:rFonts w:ascii="Arial" w:hAnsi="Arial" w:cs="Arial"/>
          <w:b/>
        </w:rPr>
        <w:t>= 25 ms if new PSCell is in FR1, T</w:t>
      </w:r>
      <w:r w:rsidRPr="009B455E">
        <w:rPr>
          <w:rFonts w:ascii="Arial" w:hAnsi="Arial" w:cs="Arial"/>
          <w:b/>
          <w:position w:val="-2"/>
          <w:sz w:val="12"/>
          <w:szCs w:val="12"/>
        </w:rPr>
        <w:t xml:space="preserve">processing </w:t>
      </w:r>
      <w:r w:rsidRPr="009B455E">
        <w:rPr>
          <w:rFonts w:ascii="Arial" w:hAnsi="Arial" w:cs="Arial"/>
          <w:b/>
        </w:rPr>
        <w:t>= 45ms if new PSCell is in FR2.</w:t>
      </w:r>
    </w:p>
    <w:p w14:paraId="0CE58F0B" w14:textId="77777777" w:rsidR="00C05953" w:rsidRPr="009B455E" w:rsidRDefault="00C05953" w:rsidP="00C05953">
      <w:pPr>
        <w:pStyle w:val="31"/>
        <w:rPr>
          <w:rFonts w:eastAsia="宋体" w:cs="Arial"/>
        </w:rPr>
      </w:pPr>
      <w:r w:rsidRPr="009B455E">
        <w:rPr>
          <w:rFonts w:eastAsia="宋体" w:cs="Arial"/>
        </w:rPr>
        <w:t>SCG activation/deactivation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953" w:rsidRPr="009B455E" w14:paraId="3C923066" w14:textId="77777777" w:rsidTr="00C05953">
        <w:tc>
          <w:tcPr>
            <w:tcW w:w="9629" w:type="dxa"/>
          </w:tcPr>
          <w:p w14:paraId="7331E548" w14:textId="77777777" w:rsidR="00C05953" w:rsidRPr="009B455E" w:rsidRDefault="00C05953" w:rsidP="00C05953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 w:rsidRPr="009B455E"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Issue 3-2-16: RACH based PSCell activation for FR1+FR1 NR-DC</w:t>
            </w:r>
          </w:p>
          <w:p w14:paraId="5C35FD28" w14:textId="77777777" w:rsidR="00C05953" w:rsidRPr="009B455E" w:rsidRDefault="00C05953" w:rsidP="00C05953">
            <w:pPr>
              <w:rPr>
                <w:rFonts w:eastAsiaTheme="minorEastAsia" w:cs="Arial"/>
                <w:sz w:val="20"/>
                <w:szCs w:val="20"/>
              </w:rPr>
            </w:pPr>
            <w:r w:rsidRPr="009B455E">
              <w:rPr>
                <w:rFonts w:eastAsiaTheme="minorEastAsia" w:cs="Arial"/>
                <w:sz w:val="20"/>
                <w:szCs w:val="20"/>
              </w:rPr>
              <w:t>Agreements:</w:t>
            </w:r>
          </w:p>
          <w:p w14:paraId="1E3DC711" w14:textId="77777777" w:rsidR="00C05953" w:rsidRPr="009B455E" w:rsidRDefault="00C05953" w:rsidP="00C05953">
            <w:pPr>
              <w:numPr>
                <w:ilvl w:val="0"/>
                <w:numId w:val="22"/>
              </w:numPr>
              <w:spacing w:after="0" w:line="240" w:lineRule="auto"/>
              <w:rPr>
                <w:rFonts w:eastAsia="宋体" w:cs="Arial"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SCG activation/deactivation requirements need to be updated to support FR1-FR1 NR-DC</w:t>
            </w:r>
          </w:p>
          <w:p w14:paraId="430AA15B" w14:textId="77777777" w:rsidR="00C05953" w:rsidRPr="009B455E" w:rsidRDefault="00C05953" w:rsidP="00C05953">
            <w:pPr>
              <w:numPr>
                <w:ilvl w:val="0"/>
                <w:numId w:val="22"/>
              </w:numPr>
              <w:spacing w:after="0" w:line="240" w:lineRule="auto"/>
              <w:rPr>
                <w:rFonts w:eastAsia="宋体" w:cs="Arial"/>
                <w:sz w:val="20"/>
                <w:lang w:val="en-GB"/>
              </w:rPr>
            </w:pPr>
            <w:r w:rsidRPr="009B455E">
              <w:rPr>
                <w:rFonts w:eastAsia="宋体" w:cs="Arial"/>
                <w:sz w:val="20"/>
                <w:lang w:val="en-GB"/>
              </w:rPr>
              <w:t>FFS on option 1a and 1b</w:t>
            </w:r>
          </w:p>
          <w:p w14:paraId="09DCF328" w14:textId="77777777" w:rsidR="00C05953" w:rsidRPr="009B455E" w:rsidRDefault="00C05953" w:rsidP="00C05953">
            <w:pPr>
              <w:numPr>
                <w:ilvl w:val="1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Option 1a(Apple, Xiaomi, OPPO, MediaTek, vivo, Intel, Ericsson, HW):</w:t>
            </w:r>
            <w:r w:rsidRPr="009B455E">
              <w:rPr>
                <w:rFonts w:cs="Arial"/>
                <w:bCs/>
              </w:rPr>
              <w:t xml:space="preserve"> </w:t>
            </w:r>
            <w:r w:rsidRPr="009B455E">
              <w:rPr>
                <w:rFonts w:eastAsia="宋体" w:cs="Arial"/>
                <w:bCs/>
                <w:sz w:val="20"/>
                <w:lang w:val="en-GB"/>
              </w:rPr>
              <w:t>if the target cell is a known NR FR1 PSCell, Tsearch = 0 ms, and if the target cell is an unknown FR1 PSCell and Es/Iot ≥ -2 dB, then Tsearch = 3* Trs ms.</w:t>
            </w:r>
          </w:p>
          <w:p w14:paraId="7C6909DD" w14:textId="77777777" w:rsidR="00C05953" w:rsidRPr="009B455E" w:rsidRDefault="00C05953" w:rsidP="00C05953">
            <w:pPr>
              <w:numPr>
                <w:ilvl w:val="1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Theme="minorEastAsia" w:cs="Arial"/>
                <w:sz w:val="20"/>
                <w:szCs w:val="20"/>
              </w:rPr>
              <w:t>Option 1b(Ericsson): further study the potential enhancement in T∆</w:t>
            </w:r>
          </w:p>
          <w:p w14:paraId="64AC564C" w14:textId="77777777" w:rsidR="00C05953" w:rsidRPr="009B455E" w:rsidRDefault="00C05953" w:rsidP="00C05953">
            <w:pPr>
              <w:rPr>
                <w:rFonts w:eastAsia="宋体" w:cs="Arial"/>
                <w:sz w:val="20"/>
                <w:lang w:val="en-GB"/>
              </w:rPr>
            </w:pPr>
          </w:p>
          <w:p w14:paraId="42779AEB" w14:textId="77777777" w:rsidR="00C05953" w:rsidRPr="009B455E" w:rsidRDefault="00C05953" w:rsidP="00C05953">
            <w:pPr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</w:pPr>
            <w:r w:rsidRPr="009B455E">
              <w:rPr>
                <w:rFonts w:eastAsia="宋体" w:cs="Arial"/>
                <w:b/>
                <w:sz w:val="20"/>
                <w:szCs w:val="20"/>
                <w:u w:val="single"/>
                <w:lang w:val="en-GB" w:eastAsia="ko-KR"/>
              </w:rPr>
              <w:t>Issue 3-2-17: Known condition for PSCell activation for FR1+FR1 NR-DC</w:t>
            </w:r>
          </w:p>
          <w:p w14:paraId="017F0623" w14:textId="77777777" w:rsidR="00C05953" w:rsidRPr="009B455E" w:rsidRDefault="00C05953" w:rsidP="00C05953">
            <w:pPr>
              <w:rPr>
                <w:rFonts w:eastAsia="宋体" w:cs="Arial"/>
                <w:sz w:val="20"/>
                <w:lang w:val="en-GB"/>
              </w:rPr>
            </w:pPr>
            <w:r w:rsidRPr="009B455E">
              <w:rPr>
                <w:rFonts w:eastAsia="宋体" w:cs="Arial"/>
                <w:sz w:val="20"/>
                <w:lang w:val="en-GB"/>
              </w:rPr>
              <w:t>FFS:</w:t>
            </w:r>
          </w:p>
          <w:p w14:paraId="186D84F4" w14:textId="5CBFFE24" w:rsidR="00C05953" w:rsidRPr="009B455E" w:rsidRDefault="00C05953" w:rsidP="00C05953">
            <w:pPr>
              <w:numPr>
                <w:ilvl w:val="0"/>
                <w:numId w:val="22"/>
              </w:numPr>
              <w:spacing w:after="0" w:line="240" w:lineRule="auto"/>
              <w:rPr>
                <w:rFonts w:eastAsia="宋体" w:cs="Arial"/>
                <w:bCs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Option 1(Apple, Intel, Xiaomi, OPPO, MTK, QC, HW, vivo):</w:t>
            </w:r>
            <w:r w:rsidRPr="009B455E">
              <w:rPr>
                <w:rFonts w:cs="Arial"/>
                <w:bCs/>
              </w:rPr>
              <w:t xml:space="preserve"> </w:t>
            </w:r>
            <w:r w:rsidRPr="009B455E">
              <w:rPr>
                <w:rFonts w:eastAsia="宋体" w:cs="Arial"/>
                <w:bCs/>
                <w:sz w:val="20"/>
                <w:lang w:val="en-GB"/>
              </w:rPr>
              <w:t>In FR1, the PSCell is known if it has been meeting the relevant cell identification requirement during the last 5 seconds otherwise it is unknown.</w:t>
            </w:r>
          </w:p>
        </w:tc>
      </w:tr>
    </w:tbl>
    <w:p w14:paraId="4C85897D" w14:textId="7580F45D" w:rsidR="00A6064F" w:rsidRPr="009B455E" w:rsidRDefault="00A6064F" w:rsidP="00A6064F">
      <w:pPr>
        <w:pStyle w:val="B1"/>
        <w:ind w:left="0" w:firstLine="0"/>
        <w:rPr>
          <w:rFonts w:ascii="Arial" w:eastAsiaTheme="minorEastAsia" w:hAnsi="Arial" w:cs="Arial"/>
          <w:sz w:val="21"/>
        </w:rPr>
      </w:pPr>
      <w:r w:rsidRPr="009B455E">
        <w:rPr>
          <w:rFonts w:ascii="Arial" w:hAnsi="Arial" w:cs="Arial"/>
        </w:rPr>
        <w:t>As stated, T</w:t>
      </w:r>
      <w:r w:rsidRPr="009B455E">
        <w:rPr>
          <w:rFonts w:ascii="Arial" w:hAnsi="Arial" w:cs="Arial"/>
          <w:vertAlign w:val="subscript"/>
        </w:rPr>
        <w:t>activation_time</w:t>
      </w:r>
      <w:r w:rsidRPr="009B455E">
        <w:rPr>
          <w:rFonts w:ascii="Arial" w:hAnsi="Arial" w:cs="Arial"/>
        </w:rPr>
        <w:t xml:space="preserve"> = T</w:t>
      </w:r>
      <w:r w:rsidRPr="009B455E">
        <w:rPr>
          <w:rFonts w:ascii="Arial" w:hAnsi="Arial" w:cs="Arial"/>
          <w:vertAlign w:val="subscript"/>
        </w:rPr>
        <w:t>RRC_delay</w:t>
      </w:r>
      <w:r w:rsidRPr="009B455E">
        <w:rPr>
          <w:rFonts w:ascii="Arial" w:hAnsi="Arial" w:cs="Arial"/>
        </w:rPr>
        <w:t xml:space="preserve"> + T</w:t>
      </w:r>
      <w:r w:rsidRPr="009B455E">
        <w:rPr>
          <w:rFonts w:ascii="Arial" w:hAnsi="Arial" w:cs="Arial"/>
          <w:vertAlign w:val="subscript"/>
        </w:rPr>
        <w:t>processing</w:t>
      </w:r>
      <w:r w:rsidRPr="009B455E">
        <w:rPr>
          <w:rFonts w:ascii="Arial" w:hAnsi="Arial" w:cs="Arial"/>
        </w:rPr>
        <w:t xml:space="preserve"> + T</w:t>
      </w:r>
      <w:r w:rsidRPr="009B455E">
        <w:rPr>
          <w:rFonts w:ascii="Arial" w:hAnsi="Arial" w:cs="Arial"/>
          <w:vertAlign w:val="subscript"/>
        </w:rPr>
        <w:t>search</w:t>
      </w:r>
      <w:r w:rsidRPr="009B455E">
        <w:rPr>
          <w:rFonts w:ascii="Arial" w:hAnsi="Arial" w:cs="Arial"/>
        </w:rPr>
        <w:t xml:space="preserve"> + T</w:t>
      </w:r>
      <w:r w:rsidRPr="009B455E">
        <w:rPr>
          <w:rFonts w:ascii="Arial" w:hAnsi="Arial" w:cs="Arial"/>
          <w:vertAlign w:val="subscript"/>
        </w:rPr>
        <w:t>∆</w:t>
      </w:r>
      <w:r w:rsidRPr="009B455E">
        <w:rPr>
          <w:rFonts w:ascii="Arial" w:hAnsi="Arial" w:cs="Arial"/>
        </w:rPr>
        <w:t xml:space="preserve"> + T</w:t>
      </w:r>
      <w:r w:rsidRPr="009B455E">
        <w:rPr>
          <w:rFonts w:ascii="Arial" w:hAnsi="Arial" w:cs="Arial"/>
          <w:vertAlign w:val="subscript"/>
        </w:rPr>
        <w:t>IU</w:t>
      </w:r>
      <w:r w:rsidRPr="009B455E">
        <w:rPr>
          <w:rFonts w:ascii="Arial" w:hAnsi="Arial" w:cs="Arial"/>
        </w:rPr>
        <w:t xml:space="preserve"> + 2 ms. The impacted parameter of NR-DC FR1-FR1 could be T</w:t>
      </w:r>
      <w:r w:rsidRPr="009B455E">
        <w:rPr>
          <w:rFonts w:ascii="Arial" w:hAnsi="Arial" w:cs="Arial"/>
          <w:vertAlign w:val="subscript"/>
        </w:rPr>
        <w:t xml:space="preserve">search, </w:t>
      </w:r>
      <w:r w:rsidRPr="009B455E">
        <w:rPr>
          <w:rFonts w:ascii="Arial" w:hAnsi="Arial" w:cs="Arial"/>
          <w:sz w:val="21"/>
        </w:rPr>
        <w:t>which is the time for AGC settling and PSS/SSS detection.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064F" w:rsidRPr="009B455E" w14:paraId="0103B111" w14:textId="77777777" w:rsidTr="00A2565E">
        <w:tc>
          <w:tcPr>
            <w:tcW w:w="9629" w:type="dxa"/>
          </w:tcPr>
          <w:p w14:paraId="06E7A3B8" w14:textId="77777777" w:rsidR="00A6064F" w:rsidRPr="009B455E" w:rsidRDefault="00A6064F" w:rsidP="00A2565E">
            <w:pPr>
              <w:pStyle w:val="B1"/>
              <w:ind w:left="0" w:firstLine="0"/>
              <w:rPr>
                <w:rFonts w:ascii="Arial" w:hAnsi="Arial" w:cs="Arial"/>
                <w:sz w:val="21"/>
                <w:lang w:eastAsia="ko-KR"/>
              </w:rPr>
            </w:pPr>
            <w:r w:rsidRPr="009B455E">
              <w:rPr>
                <w:rFonts w:ascii="Arial" w:hAnsi="Arial" w:cs="Arial"/>
                <w:sz w:val="21"/>
                <w:lang w:eastAsia="ko-KR"/>
              </w:rPr>
              <w:t xml:space="preserve">For </w:t>
            </w:r>
            <w:r w:rsidRPr="009B455E">
              <w:rPr>
                <w:rFonts w:ascii="Arial" w:hAnsi="Arial" w:cs="Arial"/>
                <w:sz w:val="21"/>
              </w:rPr>
              <w:t>RACH based PSCell activation,</w:t>
            </w:r>
            <w:r w:rsidRPr="009B455E">
              <w:rPr>
                <w:rFonts w:ascii="Arial" w:hAnsi="Arial" w:cs="Arial"/>
                <w:sz w:val="21"/>
                <w:lang w:eastAsia="ko-KR"/>
              </w:rPr>
              <w:t xml:space="preserve"> if the target cell is a known NR FR2 PSCell, T</w:t>
            </w:r>
            <w:r w:rsidRPr="009B455E">
              <w:rPr>
                <w:rFonts w:ascii="Arial" w:hAnsi="Arial" w:cs="Arial"/>
                <w:sz w:val="21"/>
                <w:vertAlign w:val="subscript"/>
                <w:lang w:eastAsia="ko-KR"/>
              </w:rPr>
              <w:t>search</w:t>
            </w:r>
            <w:r w:rsidRPr="009B455E">
              <w:rPr>
                <w:rFonts w:ascii="Arial" w:hAnsi="Arial" w:cs="Arial"/>
                <w:sz w:val="21"/>
                <w:lang w:eastAsia="ko-KR"/>
              </w:rPr>
              <w:t xml:space="preserve"> = 0 ms. If the target cell is an unknown FR2 PSCell and Es/Iot ≥ -2 dB, then T</w:t>
            </w:r>
            <w:r w:rsidRPr="009B455E">
              <w:rPr>
                <w:rFonts w:ascii="Arial" w:hAnsi="Arial" w:cs="Arial"/>
                <w:sz w:val="21"/>
                <w:vertAlign w:val="subscript"/>
                <w:lang w:eastAsia="ko-KR"/>
              </w:rPr>
              <w:t>search</w:t>
            </w:r>
            <w:r w:rsidRPr="009B455E">
              <w:rPr>
                <w:rFonts w:ascii="Arial" w:hAnsi="Arial" w:cs="Arial"/>
                <w:sz w:val="21"/>
                <w:lang w:eastAsia="ko-KR"/>
              </w:rPr>
              <w:t xml:space="preserve"> = 24* T</w:t>
            </w:r>
            <w:r w:rsidRPr="009B455E">
              <w:rPr>
                <w:rFonts w:ascii="Arial" w:hAnsi="Arial" w:cs="Arial"/>
                <w:sz w:val="21"/>
                <w:vertAlign w:val="subscript"/>
                <w:lang w:eastAsia="ko-KR"/>
              </w:rPr>
              <w:t xml:space="preserve">rs </w:t>
            </w:r>
            <w:r w:rsidRPr="009B455E">
              <w:rPr>
                <w:rFonts w:ascii="Arial" w:hAnsi="Arial" w:cs="Arial"/>
                <w:sz w:val="21"/>
                <w:lang w:eastAsia="ko-KR"/>
              </w:rPr>
              <w:t>ms.</w:t>
            </w:r>
          </w:p>
          <w:p w14:paraId="7F80888E" w14:textId="77777777" w:rsidR="00A6064F" w:rsidRPr="009B455E" w:rsidRDefault="00A6064F" w:rsidP="00A2565E">
            <w:pPr>
              <w:pStyle w:val="B1"/>
              <w:ind w:left="0" w:firstLine="0"/>
              <w:rPr>
                <w:rFonts w:ascii="Arial" w:eastAsia="Malgun Gothic" w:hAnsi="Arial" w:cs="Arial"/>
                <w:lang w:eastAsia="ko-KR"/>
              </w:rPr>
            </w:pPr>
            <w:r w:rsidRPr="009B455E">
              <w:rPr>
                <w:rFonts w:ascii="Arial" w:hAnsi="Arial" w:cs="Arial"/>
                <w:sz w:val="21"/>
                <w:lang w:eastAsia="ko-KR"/>
              </w:rPr>
              <w:t xml:space="preserve">For </w:t>
            </w:r>
            <w:r w:rsidRPr="009B455E">
              <w:rPr>
                <w:rFonts w:ascii="Arial" w:hAnsi="Arial" w:cs="Arial"/>
                <w:sz w:val="21"/>
              </w:rPr>
              <w:t>RACH-less based PSCell activation,</w:t>
            </w:r>
            <w:r w:rsidRPr="009B455E">
              <w:rPr>
                <w:rFonts w:ascii="Arial" w:hAnsi="Arial" w:cs="Arial"/>
                <w:sz w:val="21"/>
                <w:lang w:eastAsia="ko-KR"/>
              </w:rPr>
              <w:t xml:space="preserve"> if RLM and BFD are configured and TCI state is known, T</w:t>
            </w:r>
            <w:r w:rsidRPr="009B455E">
              <w:rPr>
                <w:rFonts w:ascii="Arial" w:hAnsi="Arial" w:cs="Arial"/>
                <w:sz w:val="21"/>
                <w:vertAlign w:val="subscript"/>
                <w:lang w:eastAsia="ko-KR"/>
              </w:rPr>
              <w:t>search</w:t>
            </w:r>
            <w:r w:rsidRPr="009B455E">
              <w:rPr>
                <w:rFonts w:ascii="Arial" w:hAnsi="Arial" w:cs="Arial"/>
                <w:sz w:val="21"/>
                <w:lang w:eastAsia="ko-KR"/>
              </w:rPr>
              <w:t xml:space="preserve"> = 0 ms if the target cell is a known FR2 PScell.</w:t>
            </w:r>
            <w:r w:rsidRPr="009B455E">
              <w:rPr>
                <w:rFonts w:ascii="Arial" w:hAnsi="Arial" w:cs="Arial"/>
                <w:sz w:val="21"/>
              </w:rPr>
              <w:t xml:space="preserve"> There are no requirements if PSCell is unknown.</w:t>
            </w:r>
          </w:p>
        </w:tc>
      </w:tr>
    </w:tbl>
    <w:p w14:paraId="05AC87DC" w14:textId="77777777" w:rsidR="00A6064F" w:rsidRPr="009B455E" w:rsidRDefault="00A6064F" w:rsidP="00A6064F">
      <w:pPr>
        <w:pStyle w:val="B2"/>
        <w:ind w:left="0" w:firstLine="0"/>
        <w:rPr>
          <w:rFonts w:ascii="Arial" w:eastAsiaTheme="minorEastAsia" w:hAnsi="Arial" w:cs="Arial"/>
          <w:lang w:eastAsia="zh-CN"/>
        </w:rPr>
      </w:pPr>
      <w:r w:rsidRPr="009B455E">
        <w:rPr>
          <w:rFonts w:ascii="Arial" w:eastAsiaTheme="minorEastAsia" w:hAnsi="Arial" w:cs="Arial"/>
          <w:lang w:eastAsia="zh-CN"/>
        </w:rPr>
        <w:t>For RACH based PSCell activation, if the target cell is a known NR FR1 PSCell, Tsearch = 0 ms, and if the target cell is an unknown FR1 PSCell and Es/Iot ≥-2 dB, then Tsearch = 3* Trs ms.</w:t>
      </w:r>
    </w:p>
    <w:p w14:paraId="5024D97D" w14:textId="4FD6D529" w:rsidR="00A6064F" w:rsidRPr="009B455E" w:rsidRDefault="00A6064F" w:rsidP="00A6064F">
      <w:pPr>
        <w:pStyle w:val="B2"/>
        <w:ind w:left="0" w:firstLine="0"/>
        <w:rPr>
          <w:rFonts w:ascii="Arial" w:eastAsiaTheme="minorEastAsia" w:hAnsi="Arial" w:cs="Arial"/>
          <w:lang w:eastAsia="zh-CN"/>
        </w:rPr>
      </w:pPr>
      <w:r w:rsidRPr="009B455E">
        <w:rPr>
          <w:rFonts w:ascii="Arial" w:eastAsiaTheme="minorEastAsia" w:hAnsi="Arial" w:cs="Arial"/>
          <w:lang w:eastAsia="zh-CN"/>
        </w:rPr>
        <w:t xml:space="preserve">We think the definition of known condition can be reused. </w:t>
      </w:r>
      <w:r w:rsidRPr="009B455E">
        <w:rPr>
          <w:rFonts w:ascii="Arial" w:eastAsia="宋体" w:hAnsi="Arial" w:cs="Arial"/>
          <w:bCs/>
          <w:lang w:val="en-GB"/>
        </w:rPr>
        <w:t>In FR1, the PSCell is known if it has been meeting the relevant cell identification requirement during the last 5 seconds otherwise it is unknown.</w:t>
      </w:r>
      <w:r w:rsidRPr="009B455E">
        <w:rPr>
          <w:rFonts w:ascii="Arial" w:eastAsiaTheme="minorEastAsia" w:hAnsi="Arial" w:cs="Arial"/>
          <w:lang w:eastAsia="zh-CN"/>
        </w:rPr>
        <w:t xml:space="preserve"> </w:t>
      </w:r>
    </w:p>
    <w:p w14:paraId="30B87411" w14:textId="644A0AD2" w:rsidR="00A6064F" w:rsidRPr="009B455E" w:rsidRDefault="00A6064F" w:rsidP="00A6064F">
      <w:pPr>
        <w:pStyle w:val="B2"/>
        <w:ind w:left="0" w:firstLine="0"/>
        <w:rPr>
          <w:rFonts w:ascii="Arial" w:eastAsiaTheme="minorEastAsia" w:hAnsi="Arial" w:cs="Arial"/>
          <w:lang w:eastAsia="zh-CN"/>
        </w:rPr>
      </w:pPr>
      <w:r w:rsidRPr="009B455E">
        <w:rPr>
          <w:rFonts w:ascii="Arial" w:eastAsiaTheme="minorEastAsia" w:hAnsi="Arial" w:cs="Arial"/>
          <w:b/>
        </w:rPr>
        <w:t xml:space="preserve">Proposal </w:t>
      </w:r>
      <w:r w:rsidR="00D74AB5" w:rsidRPr="009B455E">
        <w:rPr>
          <w:rFonts w:ascii="Arial" w:eastAsiaTheme="minorEastAsia" w:hAnsi="Arial" w:cs="Arial"/>
          <w:b/>
        </w:rPr>
        <w:t>7</w:t>
      </w:r>
      <w:r w:rsidRPr="009B455E">
        <w:rPr>
          <w:rFonts w:ascii="Arial" w:eastAsiaTheme="minorEastAsia" w:hAnsi="Arial" w:cs="Arial"/>
          <w:b/>
        </w:rPr>
        <w:t>:</w:t>
      </w:r>
      <w:r w:rsidRPr="009B455E">
        <w:rPr>
          <w:rFonts w:ascii="Arial" w:hAnsi="Arial" w:cs="Arial"/>
          <w:b/>
        </w:rPr>
        <w:t xml:space="preserve"> </w:t>
      </w:r>
      <w:r w:rsidRPr="009B455E">
        <w:rPr>
          <w:rFonts w:ascii="Arial" w:eastAsiaTheme="minorEastAsia" w:hAnsi="Arial" w:cs="Arial"/>
          <w:b/>
          <w:lang w:eastAsia="zh-CN"/>
        </w:rPr>
        <w:t>For RACH based PSCell activation, if the target cell is a known NR FR1 PSCell, Tsearch = 0 ms, and if the target cell is an unknown FR1 PSCell and Es/Iot ≥-2 dB, then Tsearch = 3* Trs ms.</w:t>
      </w:r>
    </w:p>
    <w:p w14:paraId="46A62BEB" w14:textId="6D4E36FA" w:rsidR="00C05953" w:rsidRPr="009B455E" w:rsidRDefault="00A6064F" w:rsidP="00A6064F">
      <w:pPr>
        <w:jc w:val="both"/>
        <w:rPr>
          <w:rFonts w:eastAsiaTheme="minorEastAsia" w:cs="Arial"/>
          <w:b/>
          <w:lang w:eastAsia="zh-CN"/>
        </w:rPr>
      </w:pPr>
      <w:r w:rsidRPr="009B455E">
        <w:rPr>
          <w:rFonts w:eastAsiaTheme="minorEastAsia" w:cs="Arial"/>
          <w:b/>
          <w:lang w:eastAsia="zh-CN"/>
        </w:rPr>
        <w:t xml:space="preserve">Proposal </w:t>
      </w:r>
      <w:r w:rsidR="00D74AB5" w:rsidRPr="009B455E">
        <w:rPr>
          <w:rFonts w:eastAsiaTheme="minorEastAsia" w:cs="Arial"/>
          <w:b/>
          <w:lang w:eastAsia="zh-CN"/>
        </w:rPr>
        <w:t>8</w:t>
      </w:r>
      <w:r w:rsidRPr="009B455E">
        <w:rPr>
          <w:rFonts w:eastAsiaTheme="minorEastAsia" w:cs="Arial"/>
          <w:b/>
          <w:lang w:eastAsia="zh-CN"/>
        </w:rPr>
        <w:t>: In FR1, the PSCell is known if it has been meeting the relevant cell identification requirement during the last 5 seconds otherwise it is unknown.</w:t>
      </w:r>
    </w:p>
    <w:p w14:paraId="6FEFA438" w14:textId="77777777" w:rsidR="00C05953" w:rsidRPr="009B455E" w:rsidRDefault="00C05953" w:rsidP="00C05953">
      <w:pPr>
        <w:pStyle w:val="31"/>
        <w:rPr>
          <w:rFonts w:eastAsia="宋体" w:cs="Arial"/>
        </w:rPr>
      </w:pPr>
      <w:r w:rsidRPr="009B455E">
        <w:rPr>
          <w:rFonts w:eastAsia="宋体" w:cs="Arial"/>
        </w:rPr>
        <w:t>MTTD/MRTD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953" w:rsidRPr="009B455E" w14:paraId="53BB8B1C" w14:textId="77777777" w:rsidTr="00C05953">
        <w:tc>
          <w:tcPr>
            <w:tcW w:w="9629" w:type="dxa"/>
          </w:tcPr>
          <w:p w14:paraId="0A849FDA" w14:textId="77777777" w:rsidR="00C05953" w:rsidRPr="009B455E" w:rsidRDefault="00C05953" w:rsidP="00C05953">
            <w:pPr>
              <w:rPr>
                <w:rFonts w:eastAsiaTheme="minorEastAsia" w:cs="Arial"/>
                <w:sz w:val="20"/>
                <w:szCs w:val="20"/>
              </w:rPr>
            </w:pPr>
            <w:r w:rsidRPr="009B455E">
              <w:rPr>
                <w:rFonts w:eastAsiaTheme="minorEastAsia" w:cs="Arial"/>
                <w:sz w:val="20"/>
                <w:szCs w:val="20"/>
              </w:rPr>
              <w:t>Agreement:</w:t>
            </w:r>
          </w:p>
          <w:p w14:paraId="1FBDE9B5" w14:textId="511CF0D4" w:rsidR="00C05953" w:rsidRPr="009B455E" w:rsidRDefault="00C05953" w:rsidP="00C05953">
            <w:pPr>
              <w:numPr>
                <w:ilvl w:val="0"/>
                <w:numId w:val="22"/>
              </w:numPr>
              <w:spacing w:after="0" w:line="240" w:lineRule="auto"/>
              <w:rPr>
                <w:rFonts w:eastAsia="宋体" w:cs="Arial"/>
                <w:sz w:val="20"/>
                <w:lang w:val="en-GB"/>
              </w:rPr>
            </w:pPr>
            <w:r w:rsidRPr="009B455E">
              <w:rPr>
                <w:rFonts w:eastAsia="宋体" w:cs="Arial"/>
                <w:bCs/>
                <w:sz w:val="20"/>
                <w:lang w:val="en-GB"/>
              </w:rPr>
              <w:t>For MRTD/MTTD requirements of FR1-FR1 NR-DC, the existing requirements can be reused.</w:t>
            </w:r>
          </w:p>
        </w:tc>
      </w:tr>
    </w:tbl>
    <w:p w14:paraId="6E1E27B0" w14:textId="6AA10BCD" w:rsidR="00C05953" w:rsidRPr="009B455E" w:rsidRDefault="00A6064F" w:rsidP="008A0610">
      <w:pPr>
        <w:jc w:val="both"/>
        <w:rPr>
          <w:rFonts w:eastAsiaTheme="minorEastAsia" w:cs="Arial"/>
          <w:lang w:val="en-GB" w:eastAsia="zh-CN"/>
        </w:rPr>
      </w:pPr>
      <w:r w:rsidRPr="009B455E">
        <w:rPr>
          <w:rFonts w:eastAsiaTheme="minorEastAsia" w:cs="Arial"/>
          <w:lang w:val="en-GB" w:eastAsia="zh-CN"/>
        </w:rPr>
        <w:t>N/A</w:t>
      </w:r>
    </w:p>
    <w:p w14:paraId="44D63244" w14:textId="21C84FA2" w:rsidR="007D20D2" w:rsidRPr="009B455E" w:rsidRDefault="007D20D2" w:rsidP="00822C3A">
      <w:pPr>
        <w:pStyle w:val="1"/>
        <w:jc w:val="both"/>
        <w:rPr>
          <w:rFonts w:cs="Arial"/>
        </w:rPr>
      </w:pPr>
      <w:r w:rsidRPr="009B455E">
        <w:rPr>
          <w:rFonts w:cs="Arial"/>
        </w:rPr>
        <w:t>3</w:t>
      </w:r>
      <w:r w:rsidRPr="009B455E">
        <w:rPr>
          <w:rFonts w:cs="Arial"/>
        </w:rPr>
        <w:tab/>
        <w:t>Conclusion</w:t>
      </w:r>
    </w:p>
    <w:p w14:paraId="3AB244D1" w14:textId="36A8D347" w:rsidR="00D74AB5" w:rsidRDefault="00D74AB5" w:rsidP="00D74AB5">
      <w:pPr>
        <w:pStyle w:val="a6"/>
        <w:rPr>
          <w:rFonts w:eastAsiaTheme="minorEastAsia" w:cs="Arial"/>
          <w:b/>
          <w:lang w:val="en-GB"/>
        </w:rPr>
      </w:pPr>
      <w:r w:rsidRPr="009B455E">
        <w:rPr>
          <w:rFonts w:eastAsiaTheme="minorEastAsia" w:cs="Arial"/>
          <w:b/>
        </w:rPr>
        <w:t xml:space="preserve">Proposal 1: </w:t>
      </w:r>
      <w:r w:rsidRPr="009B455E">
        <w:rPr>
          <w:rFonts w:eastAsiaTheme="minorEastAsia" w:cs="Arial"/>
          <w:b/>
          <w:lang w:val="en-GB"/>
        </w:rPr>
        <w:t xml:space="preserve">For FR1+FR1 NR-DC, </w:t>
      </w:r>
      <w:r w:rsidRPr="009B455E">
        <w:rPr>
          <w:rFonts w:cs="Arial"/>
          <w:b/>
          <w:szCs w:val="20"/>
        </w:rPr>
        <w:t>the number of serving NR CCs</w:t>
      </w:r>
      <w:r w:rsidRPr="009B455E">
        <w:rPr>
          <w:rFonts w:eastAsiaTheme="minorEastAsia" w:cs="Arial"/>
          <w:b/>
          <w:lang w:val="en-GB"/>
        </w:rPr>
        <w:t xml:space="preserve"> is suggested up to [6] NR DL CCs in total in FR1, with 1 UL in PCell, 1 UL in PSCell, and up to [3] UL</w:t>
      </w:r>
      <w:r w:rsidRPr="009B455E">
        <w:rPr>
          <w:rFonts w:cs="Arial"/>
          <w:b/>
          <w:szCs w:val="20"/>
        </w:rPr>
        <w:t xml:space="preserve"> in total for SCells</w:t>
      </w:r>
      <w:r w:rsidRPr="009B455E">
        <w:rPr>
          <w:rFonts w:eastAsiaTheme="minorEastAsia" w:cs="Arial"/>
          <w:b/>
          <w:lang w:val="en-GB"/>
        </w:rPr>
        <w:t>.</w:t>
      </w:r>
    </w:p>
    <w:p w14:paraId="05BE10C8" w14:textId="11254D0C" w:rsidR="009B455E" w:rsidRPr="009B455E" w:rsidRDefault="009B455E" w:rsidP="00D74AB5">
      <w:pPr>
        <w:pStyle w:val="a6"/>
        <w:rPr>
          <w:rFonts w:eastAsiaTheme="minorEastAsia" w:cs="Arial"/>
          <w:b/>
          <w:lang w:val="en-GB"/>
        </w:rPr>
      </w:pPr>
      <w:r w:rsidRPr="009B455E">
        <w:rPr>
          <w:rFonts w:eastAsiaTheme="minorEastAsia" w:cs="Arial"/>
          <w:b/>
          <w:lang w:val="en-GB"/>
        </w:rPr>
        <w:t>Observation 1: Keep the value in [] and exact number of serving carriers will be updated based on RF conclusion.</w:t>
      </w:r>
    </w:p>
    <w:p w14:paraId="26A3D9B9" w14:textId="77777777" w:rsidR="00D74AB5" w:rsidRPr="009B455E" w:rsidRDefault="00D74AB5" w:rsidP="00D74AB5">
      <w:pPr>
        <w:jc w:val="both"/>
        <w:rPr>
          <w:rFonts w:eastAsiaTheme="minorEastAsia" w:cs="Arial"/>
          <w:b/>
          <w:lang w:eastAsia="zh-CN"/>
        </w:rPr>
      </w:pPr>
      <w:r w:rsidRPr="009B455E">
        <w:rPr>
          <w:rFonts w:eastAsiaTheme="minorEastAsia" w:cs="Arial"/>
          <w:b/>
          <w:lang w:eastAsia="zh-CN"/>
        </w:rPr>
        <w:t>Proposal 2: For FR1+FR1 NR-DC case, existing interruption length requirement for NR PSCell addition/release can be reused.</w:t>
      </w:r>
    </w:p>
    <w:p w14:paraId="2F59757F" w14:textId="77777777" w:rsidR="00D74AB5" w:rsidRPr="009B455E" w:rsidRDefault="00D74AB5" w:rsidP="00D74AB5">
      <w:pPr>
        <w:jc w:val="both"/>
        <w:rPr>
          <w:rFonts w:eastAsiaTheme="minorEastAsia" w:cs="Arial"/>
          <w:b/>
          <w:lang w:eastAsia="zh-CN"/>
        </w:rPr>
      </w:pPr>
      <w:r w:rsidRPr="009B455E">
        <w:rPr>
          <w:rFonts w:eastAsiaTheme="minorEastAsia" w:cs="Arial"/>
          <w:b/>
          <w:lang w:eastAsia="zh-CN"/>
        </w:rPr>
        <w:t>Proposal 3: For FR1+FR1 NR-DC case, existing conditional PSCell addition requirement can be used. (section 8.9A TS38.133).</w:t>
      </w:r>
    </w:p>
    <w:p w14:paraId="4EEA1CDF" w14:textId="77777777" w:rsidR="009B455E" w:rsidRPr="009B455E" w:rsidRDefault="009B455E" w:rsidP="009B455E">
      <w:pPr>
        <w:pStyle w:val="B2"/>
        <w:ind w:left="0" w:firstLine="0"/>
        <w:rPr>
          <w:rFonts w:ascii="Arial" w:eastAsiaTheme="minorEastAsia" w:hAnsi="Arial" w:cs="Arial"/>
          <w:b/>
          <w:lang w:eastAsia="zh-CN"/>
        </w:rPr>
      </w:pPr>
      <w:r w:rsidRPr="009B455E">
        <w:rPr>
          <w:rFonts w:ascii="Arial" w:eastAsiaTheme="minorEastAsia" w:hAnsi="Arial" w:cs="Arial"/>
          <w:b/>
          <w:lang w:eastAsia="zh-CN"/>
        </w:rPr>
        <w:t>Proposal 4: The R15 requirements of scheduling availability for FR1 inter-band CA case can be reused for FR1-FR1 NR-DC.</w:t>
      </w:r>
    </w:p>
    <w:p w14:paraId="06627294" w14:textId="77777777" w:rsidR="009B455E" w:rsidRPr="009B455E" w:rsidRDefault="009B455E" w:rsidP="009B455E">
      <w:pPr>
        <w:pStyle w:val="B2"/>
        <w:numPr>
          <w:ilvl w:val="0"/>
          <w:numId w:val="36"/>
        </w:numPr>
        <w:rPr>
          <w:rFonts w:ascii="Arial" w:eastAsiaTheme="minorEastAsia" w:hAnsi="Arial" w:cs="Arial"/>
          <w:b/>
          <w:lang w:eastAsia="zh-CN"/>
        </w:rPr>
      </w:pPr>
      <w:r w:rsidRPr="009B455E">
        <w:rPr>
          <w:rFonts w:ascii="Arial" w:eastAsiaTheme="minorEastAsia" w:hAnsi="Arial" w:cs="Arial"/>
          <w:b/>
          <w:lang w:eastAsia="zh-CN"/>
        </w:rPr>
        <w:t>intra-frequency measurement without MG: FR1 inter-band CA can be reused</w:t>
      </w:r>
      <w:r w:rsidRPr="009B455E">
        <w:rPr>
          <w:rFonts w:ascii="Arial" w:eastAsiaTheme="minorEastAsia" w:hAnsi="Arial" w:cs="Arial"/>
          <w:b/>
          <w:lang w:eastAsia="zh-CN"/>
        </w:rPr>
        <w:tab/>
      </w:r>
    </w:p>
    <w:p w14:paraId="09D249E5" w14:textId="77777777" w:rsidR="009B455E" w:rsidRPr="009B455E" w:rsidRDefault="009B455E" w:rsidP="009B455E">
      <w:pPr>
        <w:pStyle w:val="B2"/>
        <w:numPr>
          <w:ilvl w:val="0"/>
          <w:numId w:val="36"/>
        </w:numPr>
        <w:rPr>
          <w:rFonts w:ascii="Arial" w:eastAsiaTheme="minorEastAsia" w:hAnsi="Arial" w:cs="Arial"/>
          <w:b/>
          <w:lang w:eastAsia="zh-CN"/>
        </w:rPr>
      </w:pPr>
      <w:r w:rsidRPr="009B455E">
        <w:rPr>
          <w:rFonts w:ascii="Arial" w:eastAsiaTheme="minorEastAsia" w:hAnsi="Arial" w:cs="Arial"/>
          <w:b/>
          <w:lang w:eastAsia="zh-CN"/>
        </w:rPr>
        <w:t>inter-frequency measurement without MG: no need to introduce scheduling availability requirement (Note: the basic requirements for FR1 inter-band CA should be defined first.)</w:t>
      </w:r>
    </w:p>
    <w:p w14:paraId="63699D85" w14:textId="77777777" w:rsidR="009B455E" w:rsidRPr="009B455E" w:rsidRDefault="009B455E" w:rsidP="009B455E">
      <w:pPr>
        <w:pStyle w:val="B2"/>
        <w:numPr>
          <w:ilvl w:val="0"/>
          <w:numId w:val="36"/>
        </w:numPr>
        <w:rPr>
          <w:rFonts w:ascii="Arial" w:eastAsiaTheme="minorEastAsia" w:hAnsi="Arial" w:cs="Arial"/>
          <w:b/>
          <w:lang w:eastAsia="zh-CN"/>
        </w:rPr>
      </w:pPr>
      <w:r w:rsidRPr="009B455E">
        <w:rPr>
          <w:rFonts w:ascii="Arial" w:eastAsiaTheme="minorEastAsia" w:hAnsi="Arial" w:cs="Arial"/>
          <w:b/>
          <w:lang w:eastAsia="zh-CN"/>
        </w:rPr>
        <w:t>RLM/BFD/CBD/L1-RSRP measurements: FR1 inter-band CA case is used</w:t>
      </w:r>
      <w:r w:rsidRPr="009B455E">
        <w:rPr>
          <w:rFonts w:ascii="Arial" w:eastAsiaTheme="minorEastAsia" w:hAnsi="Arial" w:cs="Arial"/>
          <w:b/>
          <w:lang w:eastAsia="zh-CN"/>
        </w:rPr>
        <w:tab/>
      </w:r>
    </w:p>
    <w:p w14:paraId="75889994" w14:textId="77777777" w:rsidR="00D74AB5" w:rsidRPr="009B455E" w:rsidRDefault="00D74AB5" w:rsidP="00D74AB5">
      <w:pPr>
        <w:pStyle w:val="B2"/>
        <w:ind w:left="0" w:firstLine="0"/>
        <w:rPr>
          <w:rFonts w:ascii="Arial" w:eastAsiaTheme="minorEastAsia" w:hAnsi="Arial" w:cs="Arial"/>
          <w:b/>
          <w:lang w:eastAsia="zh-CN"/>
        </w:rPr>
      </w:pPr>
      <w:r w:rsidRPr="009B455E">
        <w:rPr>
          <w:rFonts w:ascii="Arial" w:eastAsiaTheme="minorEastAsia" w:hAnsi="Arial" w:cs="Arial"/>
          <w:b/>
          <w:lang w:eastAsia="zh-CN"/>
        </w:rPr>
        <w:t>Proposal 5: For CSSF outside MG, the same assumption of searchers of FR1-FR2 NR-DC can be reused for FR1-FR1 NR-DC. The requirements in Table 9.1.5.1.3-1 should be updated as the following:</w:t>
      </w:r>
    </w:p>
    <w:p w14:paraId="1478CAFD" w14:textId="77777777" w:rsidR="00D74AB5" w:rsidRPr="009B455E" w:rsidRDefault="00D74AB5" w:rsidP="00D74AB5">
      <w:pPr>
        <w:pStyle w:val="TH"/>
        <w:rPr>
          <w:rFonts w:cs="Arial"/>
          <w:lang w:val="en-US"/>
        </w:rPr>
      </w:pPr>
      <w:r w:rsidRPr="009B455E">
        <w:rPr>
          <w:rFonts w:cs="Arial"/>
          <w:lang w:val="en-US"/>
        </w:rPr>
        <w:t>Table 9.1.5.1.3-1: CSSF</w:t>
      </w:r>
      <w:r w:rsidRPr="009B455E">
        <w:rPr>
          <w:rFonts w:cs="Arial"/>
          <w:vertAlign w:val="subscript"/>
          <w:lang w:val="en-US"/>
        </w:rPr>
        <w:t>outside_gap,i</w:t>
      </w:r>
      <w:r w:rsidRPr="009B455E">
        <w:rPr>
          <w:rFonts w:cs="Arial"/>
          <w:lang w:val="en-US"/>
        </w:rPr>
        <w:t xml:space="preserve"> scaling factor for NR-DC mode</w:t>
      </w:r>
    </w:p>
    <w:tbl>
      <w:tblPr>
        <w:tblW w:w="9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50"/>
        <w:gridCol w:w="1843"/>
        <w:gridCol w:w="1095"/>
        <w:gridCol w:w="1559"/>
        <w:gridCol w:w="1646"/>
        <w:gridCol w:w="1646"/>
      </w:tblGrid>
      <w:tr w:rsidR="00D74AB5" w:rsidRPr="009B455E" w14:paraId="5F1765CA" w14:textId="77777777" w:rsidTr="008239CF">
        <w:trPr>
          <w:trHeight w:val="340"/>
          <w:jc w:val="center"/>
        </w:trPr>
        <w:tc>
          <w:tcPr>
            <w:tcW w:w="1134" w:type="dxa"/>
            <w:shd w:val="clear" w:color="auto" w:fill="auto"/>
          </w:tcPr>
          <w:p w14:paraId="79100813" w14:textId="77777777" w:rsidR="00D74AB5" w:rsidRPr="009B455E" w:rsidRDefault="00D74AB5" w:rsidP="00A2565E">
            <w:pPr>
              <w:pStyle w:val="TAH"/>
              <w:rPr>
                <w:rFonts w:cs="Arial"/>
              </w:rPr>
            </w:pPr>
            <w:r w:rsidRPr="009B455E">
              <w:rPr>
                <w:rFonts w:cs="Arial"/>
              </w:rPr>
              <w:t>Scenario</w:t>
            </w:r>
          </w:p>
        </w:tc>
        <w:tc>
          <w:tcPr>
            <w:tcW w:w="850" w:type="dxa"/>
            <w:shd w:val="clear" w:color="auto" w:fill="auto"/>
          </w:tcPr>
          <w:p w14:paraId="7712BBA2" w14:textId="77777777" w:rsidR="00D74AB5" w:rsidRPr="009B455E" w:rsidRDefault="00D74AB5" w:rsidP="00A2565E">
            <w:pPr>
              <w:pStyle w:val="TAH"/>
              <w:rPr>
                <w:rFonts w:cs="Arial"/>
                <w:lang w:val="en-US"/>
              </w:rPr>
            </w:pPr>
            <w:r w:rsidRPr="009B455E">
              <w:rPr>
                <w:rFonts w:cs="Arial"/>
                <w:i/>
                <w:lang w:val="en-US"/>
              </w:rPr>
              <w:t>CSSF</w:t>
            </w:r>
            <w:r w:rsidRPr="009B455E">
              <w:rPr>
                <w:rFonts w:cs="Arial"/>
                <w:vertAlign w:val="subscript"/>
                <w:lang w:val="en-US"/>
              </w:rPr>
              <w:t>outside_gap,i</w:t>
            </w:r>
            <w:r w:rsidRPr="009B455E">
              <w:rPr>
                <w:rFonts w:cs="Arial"/>
                <w:lang w:val="en-US"/>
              </w:rPr>
              <w:t xml:space="preserve"> for FR1 PCC</w:t>
            </w:r>
          </w:p>
        </w:tc>
        <w:tc>
          <w:tcPr>
            <w:tcW w:w="1843" w:type="dxa"/>
            <w:shd w:val="clear" w:color="auto" w:fill="auto"/>
          </w:tcPr>
          <w:p w14:paraId="24B52413" w14:textId="77777777" w:rsidR="00D74AB5" w:rsidRPr="009B455E" w:rsidRDefault="00D74AB5" w:rsidP="00A2565E">
            <w:pPr>
              <w:pStyle w:val="TAH"/>
              <w:rPr>
                <w:rFonts w:cs="Arial"/>
                <w:lang w:val="en-US"/>
              </w:rPr>
            </w:pPr>
            <w:r w:rsidRPr="009B455E">
              <w:rPr>
                <w:rFonts w:cs="Arial"/>
                <w:i/>
                <w:lang w:val="en-US"/>
              </w:rPr>
              <w:t>CSSF</w:t>
            </w:r>
            <w:r w:rsidRPr="009B455E">
              <w:rPr>
                <w:rFonts w:cs="Arial"/>
                <w:vertAlign w:val="subscript"/>
                <w:lang w:val="en-US"/>
              </w:rPr>
              <w:t>outside_gap,i</w:t>
            </w:r>
            <w:r w:rsidRPr="009B455E">
              <w:rPr>
                <w:rFonts w:cs="Arial"/>
                <w:lang w:val="en-US"/>
              </w:rPr>
              <w:t xml:space="preserve"> for FR1 SCC</w:t>
            </w:r>
          </w:p>
        </w:tc>
        <w:tc>
          <w:tcPr>
            <w:tcW w:w="1095" w:type="dxa"/>
          </w:tcPr>
          <w:p w14:paraId="5435A7DF" w14:textId="77777777" w:rsidR="00D74AB5" w:rsidRPr="009B455E" w:rsidRDefault="00D74AB5" w:rsidP="00A2565E">
            <w:pPr>
              <w:pStyle w:val="TAH"/>
              <w:rPr>
                <w:rFonts w:cs="Arial"/>
                <w:i/>
                <w:lang w:val="en-US"/>
              </w:rPr>
            </w:pPr>
            <w:r w:rsidRPr="009B455E">
              <w:rPr>
                <w:rFonts w:cs="Arial"/>
                <w:i/>
                <w:lang w:val="en-US"/>
              </w:rPr>
              <w:t>CSSF</w:t>
            </w:r>
            <w:r w:rsidRPr="009B455E">
              <w:rPr>
                <w:rFonts w:cs="Arial"/>
                <w:vertAlign w:val="subscript"/>
                <w:lang w:val="en-US"/>
              </w:rPr>
              <w:t>outside_gap,i</w:t>
            </w:r>
            <w:r w:rsidRPr="009B455E">
              <w:rPr>
                <w:rFonts w:cs="Arial"/>
                <w:lang w:val="en-US"/>
              </w:rPr>
              <w:t xml:space="preserve"> for FR1 PSCC</w:t>
            </w:r>
          </w:p>
        </w:tc>
        <w:tc>
          <w:tcPr>
            <w:tcW w:w="1559" w:type="dxa"/>
            <w:shd w:val="clear" w:color="auto" w:fill="auto"/>
          </w:tcPr>
          <w:p w14:paraId="2975EDFB" w14:textId="77777777" w:rsidR="00D74AB5" w:rsidRPr="009B455E" w:rsidRDefault="00D74AB5" w:rsidP="00A2565E">
            <w:pPr>
              <w:pStyle w:val="TAH"/>
              <w:rPr>
                <w:rFonts w:cs="Arial"/>
                <w:i/>
                <w:lang w:val="en-US"/>
              </w:rPr>
            </w:pPr>
            <w:r w:rsidRPr="009B455E">
              <w:rPr>
                <w:rFonts w:cs="Arial"/>
                <w:i/>
                <w:lang w:val="en-US"/>
              </w:rPr>
              <w:t>CSSF</w:t>
            </w:r>
            <w:r w:rsidRPr="009B455E">
              <w:rPr>
                <w:rFonts w:cs="Arial"/>
                <w:vertAlign w:val="subscript"/>
                <w:lang w:val="en-US"/>
              </w:rPr>
              <w:t>outside_gap,i</w:t>
            </w:r>
            <w:r w:rsidRPr="009B455E">
              <w:rPr>
                <w:rFonts w:cs="Arial"/>
                <w:lang w:val="en-US"/>
              </w:rPr>
              <w:t xml:space="preserve"> for FR2 PSCC</w:t>
            </w:r>
          </w:p>
        </w:tc>
        <w:tc>
          <w:tcPr>
            <w:tcW w:w="1646" w:type="dxa"/>
            <w:shd w:val="clear" w:color="auto" w:fill="auto"/>
          </w:tcPr>
          <w:p w14:paraId="2C37731A" w14:textId="77777777" w:rsidR="00D74AB5" w:rsidRPr="009B455E" w:rsidRDefault="00D74AB5" w:rsidP="00A2565E">
            <w:pPr>
              <w:pStyle w:val="TAH"/>
              <w:rPr>
                <w:rFonts w:cs="Arial"/>
                <w:lang w:val="en-US"/>
              </w:rPr>
            </w:pPr>
            <w:r w:rsidRPr="009B455E">
              <w:rPr>
                <w:rFonts w:cs="Arial"/>
                <w:i/>
                <w:lang w:val="en-US"/>
              </w:rPr>
              <w:t>CSSF</w:t>
            </w:r>
            <w:r w:rsidRPr="009B455E">
              <w:rPr>
                <w:rFonts w:cs="Arial"/>
                <w:vertAlign w:val="subscript"/>
                <w:lang w:val="en-US"/>
              </w:rPr>
              <w:t>outside_gap,i</w:t>
            </w:r>
            <w:r w:rsidRPr="009B455E">
              <w:rPr>
                <w:rFonts w:cs="Arial"/>
                <w:lang w:val="en-US"/>
              </w:rPr>
              <w:t xml:space="preserve"> for FR2 SCC where neighbour cell measurement is not required</w:t>
            </w:r>
          </w:p>
        </w:tc>
        <w:tc>
          <w:tcPr>
            <w:tcW w:w="1646" w:type="dxa"/>
          </w:tcPr>
          <w:p w14:paraId="664779C5" w14:textId="77777777" w:rsidR="00D74AB5" w:rsidRPr="009B455E" w:rsidRDefault="00D74AB5" w:rsidP="00A2565E">
            <w:pPr>
              <w:pStyle w:val="TAH"/>
              <w:rPr>
                <w:rFonts w:cs="Arial"/>
                <w:i/>
                <w:lang w:val="en-US"/>
              </w:rPr>
            </w:pPr>
            <w:r w:rsidRPr="009B455E">
              <w:rPr>
                <w:rFonts w:cs="Arial"/>
                <w:i/>
                <w:lang w:val="en-US"/>
              </w:rPr>
              <w:t>CSSF</w:t>
            </w:r>
            <w:r w:rsidRPr="009B455E">
              <w:rPr>
                <w:rFonts w:cs="Arial"/>
                <w:vertAlign w:val="subscript"/>
                <w:lang w:val="en-US"/>
              </w:rPr>
              <w:t>outside_gap,i</w:t>
            </w:r>
            <w:r w:rsidRPr="009B455E">
              <w:rPr>
                <w:rFonts w:cs="Arial"/>
                <w:lang w:val="en-US"/>
              </w:rPr>
              <w:t xml:space="preserve"> for inter-frequency MO with no measurement gap</w:t>
            </w:r>
          </w:p>
        </w:tc>
      </w:tr>
      <w:tr w:rsidR="00D74AB5" w:rsidRPr="009B455E" w14:paraId="6F49BACB" w14:textId="77777777" w:rsidTr="008239CF">
        <w:trPr>
          <w:trHeight w:val="340"/>
          <w:jc w:val="center"/>
        </w:trPr>
        <w:tc>
          <w:tcPr>
            <w:tcW w:w="1134" w:type="dxa"/>
            <w:shd w:val="clear" w:color="auto" w:fill="auto"/>
          </w:tcPr>
          <w:p w14:paraId="1FA8CD74" w14:textId="77777777" w:rsidR="00D74AB5" w:rsidRPr="009B455E" w:rsidRDefault="00D74AB5" w:rsidP="00A2565E">
            <w:pPr>
              <w:pStyle w:val="TAH"/>
              <w:rPr>
                <w:rFonts w:cs="Arial"/>
                <w:b w:val="0"/>
                <w:lang w:val="en-US"/>
              </w:rPr>
            </w:pPr>
            <w:r w:rsidRPr="009B455E">
              <w:rPr>
                <w:rFonts w:cs="Arial"/>
                <w:b w:val="0"/>
                <w:lang w:val="en-US"/>
              </w:rPr>
              <w:t xml:space="preserve">FR1 + FR1 NR-DC </w:t>
            </w:r>
          </w:p>
        </w:tc>
        <w:tc>
          <w:tcPr>
            <w:tcW w:w="850" w:type="dxa"/>
            <w:shd w:val="clear" w:color="auto" w:fill="auto"/>
          </w:tcPr>
          <w:p w14:paraId="29DE912A" w14:textId="77777777" w:rsidR="00D74AB5" w:rsidRPr="009B455E" w:rsidRDefault="00D74AB5" w:rsidP="00A2565E">
            <w:pPr>
              <w:pStyle w:val="TAH"/>
              <w:rPr>
                <w:rFonts w:cs="Arial"/>
                <w:b w:val="0"/>
                <w:i/>
                <w:lang w:val="en-US"/>
              </w:rPr>
            </w:pPr>
            <w:r w:rsidRPr="009B455E">
              <w:rPr>
                <w:rFonts w:cs="Arial"/>
                <w:b w:val="0"/>
              </w:rPr>
              <w:t>1+N</w:t>
            </w:r>
            <w:r w:rsidRPr="009B455E">
              <w:rPr>
                <w:rFonts w:cs="Arial"/>
                <w:b w:val="0"/>
                <w:vertAlign w:val="subscript"/>
              </w:rPr>
              <w:t>PCC_CSIRS</w:t>
            </w:r>
            <w:r w:rsidRPr="009B455E">
              <w:rPr>
                <w:rFonts w:cs="Arial"/>
                <w:b w:val="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5A73D0AC" w14:textId="77777777" w:rsidR="00D74AB5" w:rsidRPr="009B455E" w:rsidRDefault="00D74AB5" w:rsidP="00A2565E">
            <w:pPr>
              <w:pStyle w:val="TAH"/>
              <w:rPr>
                <w:rFonts w:cs="Arial"/>
                <w:b w:val="0"/>
                <w:i/>
                <w:lang w:val="en-US"/>
              </w:rPr>
            </w:pPr>
            <w:r w:rsidRPr="009B455E">
              <w:rPr>
                <w:rFonts w:cs="Arial"/>
                <w:b w:val="0"/>
                <w:lang w:val="fr-FR"/>
              </w:rPr>
              <w:t>2×( N</w:t>
            </w:r>
            <w:r w:rsidRPr="009B455E">
              <w:rPr>
                <w:rFonts w:cs="Arial"/>
                <w:b w:val="0"/>
                <w:vertAlign w:val="subscript"/>
                <w:lang w:val="fr-FR"/>
              </w:rPr>
              <w:t>SCC_SSB</w:t>
            </w:r>
            <w:r w:rsidRPr="009B455E">
              <w:rPr>
                <w:rFonts w:cs="Arial"/>
                <w:b w:val="0"/>
                <w:lang w:val="fr-FR"/>
              </w:rPr>
              <w:t xml:space="preserve"> +Y+2xN</w:t>
            </w:r>
            <w:r w:rsidRPr="009B455E">
              <w:rPr>
                <w:rFonts w:cs="Arial"/>
                <w:b w:val="0"/>
                <w:vertAlign w:val="subscript"/>
                <w:lang w:val="fr-FR"/>
              </w:rPr>
              <w:t>SCC_CSIRS</w:t>
            </w:r>
            <w:r w:rsidRPr="009B455E">
              <w:rPr>
                <w:rFonts w:cs="Arial"/>
                <w:b w:val="0"/>
                <w:lang w:val="fr-FR"/>
              </w:rPr>
              <w:t>)</w:t>
            </w:r>
          </w:p>
        </w:tc>
        <w:tc>
          <w:tcPr>
            <w:tcW w:w="1095" w:type="dxa"/>
          </w:tcPr>
          <w:p w14:paraId="28193D36" w14:textId="77777777" w:rsidR="00D74AB5" w:rsidRPr="009B455E" w:rsidRDefault="00D74AB5" w:rsidP="00A2565E">
            <w:pPr>
              <w:pStyle w:val="TAH"/>
              <w:rPr>
                <w:rFonts w:cs="Arial"/>
                <w:b w:val="0"/>
                <w:i/>
                <w:lang w:val="en-US"/>
              </w:rPr>
            </w:pPr>
            <w:r w:rsidRPr="009B455E">
              <w:rPr>
                <w:rFonts w:cs="Arial"/>
                <w:b w:val="0"/>
              </w:rPr>
              <w:t>2x(1+ N</w:t>
            </w:r>
            <w:r w:rsidRPr="009B455E">
              <w:rPr>
                <w:rFonts w:cs="Arial"/>
                <w:b w:val="0"/>
                <w:vertAlign w:val="subscript"/>
              </w:rPr>
              <w:t>PSCC_CSIRS</w:t>
            </w:r>
            <w:r w:rsidRPr="009B455E">
              <w:rPr>
                <w:rFonts w:cs="Arial"/>
                <w:b w:val="0"/>
              </w:rPr>
              <w:t>)</w:t>
            </w:r>
            <w:r w:rsidRPr="009B455E">
              <w:rPr>
                <w:rFonts w:cs="Arial"/>
                <w:b w:val="0"/>
                <w:vertAlign w:val="superscript"/>
              </w:rPr>
              <w:t xml:space="preserve"> Note 2</w:t>
            </w:r>
          </w:p>
        </w:tc>
        <w:tc>
          <w:tcPr>
            <w:tcW w:w="1559" w:type="dxa"/>
            <w:shd w:val="clear" w:color="auto" w:fill="auto"/>
          </w:tcPr>
          <w:p w14:paraId="6B4E1B94" w14:textId="77777777" w:rsidR="00D74AB5" w:rsidRPr="009B455E" w:rsidRDefault="00D74AB5" w:rsidP="00A2565E">
            <w:pPr>
              <w:pStyle w:val="TAH"/>
              <w:rPr>
                <w:rFonts w:cs="Arial"/>
                <w:b w:val="0"/>
                <w:i/>
                <w:lang w:val="en-US"/>
              </w:rPr>
            </w:pPr>
            <w:r w:rsidRPr="009B455E">
              <w:rPr>
                <w:rFonts w:cs="Arial"/>
                <w:b w:val="0"/>
              </w:rPr>
              <w:t>N/A</w:t>
            </w:r>
          </w:p>
        </w:tc>
        <w:tc>
          <w:tcPr>
            <w:tcW w:w="1646" w:type="dxa"/>
            <w:shd w:val="clear" w:color="auto" w:fill="auto"/>
          </w:tcPr>
          <w:p w14:paraId="2E84EA3D" w14:textId="77777777" w:rsidR="00D74AB5" w:rsidRPr="009B455E" w:rsidRDefault="00D74AB5" w:rsidP="00A2565E">
            <w:pPr>
              <w:pStyle w:val="TAH"/>
              <w:rPr>
                <w:rFonts w:cs="Arial"/>
                <w:b w:val="0"/>
                <w:i/>
                <w:lang w:val="en-US"/>
              </w:rPr>
            </w:pPr>
            <w:r w:rsidRPr="009B455E">
              <w:rPr>
                <w:rFonts w:cs="Arial"/>
                <w:b w:val="0"/>
              </w:rPr>
              <w:t>N/A</w:t>
            </w:r>
          </w:p>
        </w:tc>
        <w:tc>
          <w:tcPr>
            <w:tcW w:w="1646" w:type="dxa"/>
          </w:tcPr>
          <w:p w14:paraId="3C1AE82C" w14:textId="77777777" w:rsidR="00D74AB5" w:rsidRPr="009B455E" w:rsidRDefault="00D74AB5" w:rsidP="00A2565E">
            <w:pPr>
              <w:pStyle w:val="TAH"/>
              <w:rPr>
                <w:rFonts w:cs="Arial"/>
                <w:b w:val="0"/>
                <w:i/>
                <w:lang w:val="en-US"/>
              </w:rPr>
            </w:pPr>
            <w:r w:rsidRPr="009B455E">
              <w:rPr>
                <w:rFonts w:cs="Arial"/>
                <w:b w:val="0"/>
                <w:lang w:val="fr-FR"/>
              </w:rPr>
              <w:t>2x(N</w:t>
            </w:r>
            <w:r w:rsidRPr="009B455E">
              <w:rPr>
                <w:rFonts w:cs="Arial"/>
                <w:b w:val="0"/>
                <w:vertAlign w:val="subscript"/>
                <w:lang w:val="fr-FR"/>
              </w:rPr>
              <w:t>SCC_SSB</w:t>
            </w:r>
            <w:r w:rsidRPr="009B455E" w:rsidDel="00285DBC">
              <w:rPr>
                <w:rFonts w:cs="Arial"/>
                <w:b w:val="0"/>
                <w:lang w:val="fr-FR"/>
              </w:rPr>
              <w:t xml:space="preserve"> </w:t>
            </w:r>
            <w:r w:rsidRPr="009B455E">
              <w:rPr>
                <w:rFonts w:cs="Arial"/>
                <w:b w:val="0"/>
                <w:lang w:val="fr-FR"/>
              </w:rPr>
              <w:t>+Y+2x N</w:t>
            </w:r>
            <w:r w:rsidRPr="009B455E">
              <w:rPr>
                <w:rFonts w:cs="Arial"/>
                <w:b w:val="0"/>
                <w:vertAlign w:val="subscript"/>
                <w:lang w:val="fr-FR"/>
              </w:rPr>
              <w:t>SCC_CSIRS</w:t>
            </w:r>
            <w:r w:rsidRPr="009B455E" w:rsidDel="00FF050C">
              <w:rPr>
                <w:rFonts w:cs="Arial"/>
                <w:b w:val="0"/>
                <w:lang w:val="fr-FR"/>
              </w:rPr>
              <w:t xml:space="preserve"> </w:t>
            </w:r>
            <w:r w:rsidRPr="009B455E">
              <w:rPr>
                <w:rFonts w:cs="Arial"/>
                <w:b w:val="0"/>
                <w:lang w:val="fr-FR"/>
              </w:rPr>
              <w:t>)</w:t>
            </w:r>
          </w:p>
        </w:tc>
      </w:tr>
      <w:tr w:rsidR="00D74AB5" w:rsidRPr="009B455E" w14:paraId="3C4486F5" w14:textId="77777777" w:rsidTr="008239CF">
        <w:trPr>
          <w:trHeight w:val="340"/>
          <w:jc w:val="center"/>
        </w:trPr>
        <w:tc>
          <w:tcPr>
            <w:tcW w:w="1134" w:type="dxa"/>
            <w:shd w:val="clear" w:color="auto" w:fill="auto"/>
          </w:tcPr>
          <w:p w14:paraId="7A9003A4" w14:textId="77777777" w:rsidR="00D74AB5" w:rsidRPr="009B455E" w:rsidRDefault="00D74AB5" w:rsidP="00A2565E">
            <w:pPr>
              <w:pStyle w:val="TAL"/>
              <w:rPr>
                <w:rFonts w:cs="Arial"/>
                <w:color w:val="BFBFBF" w:themeColor="background1" w:themeShade="BF"/>
                <w:lang w:val="en-US"/>
              </w:rPr>
            </w:pPr>
            <w:r w:rsidRPr="009B455E">
              <w:rPr>
                <w:rFonts w:cs="Arial"/>
                <w:color w:val="BFBFBF" w:themeColor="background1" w:themeShade="BF"/>
                <w:lang w:val="en-US"/>
              </w:rPr>
              <w:t xml:space="preserve">FR1 + FR2 NR-DC (FR1 PCell and FR2 PScell) </w:t>
            </w:r>
            <w:r w:rsidRPr="009B455E">
              <w:rPr>
                <w:rFonts w:cs="Arial"/>
                <w:color w:val="BFBFBF" w:themeColor="background1" w:themeShade="BF"/>
                <w:vertAlign w:val="superscript"/>
                <w:lang w:val="en-US"/>
              </w:rPr>
              <w:t>Note 1</w:t>
            </w:r>
          </w:p>
        </w:tc>
        <w:tc>
          <w:tcPr>
            <w:tcW w:w="850" w:type="dxa"/>
            <w:shd w:val="clear" w:color="auto" w:fill="auto"/>
          </w:tcPr>
          <w:p w14:paraId="01E89B33" w14:textId="77777777" w:rsidR="00D74AB5" w:rsidRPr="009B455E" w:rsidRDefault="00D74AB5" w:rsidP="00A2565E">
            <w:pPr>
              <w:pStyle w:val="TAC"/>
              <w:rPr>
                <w:rFonts w:cs="Arial"/>
                <w:color w:val="BFBFBF" w:themeColor="background1" w:themeShade="BF"/>
              </w:rPr>
            </w:pPr>
            <w:r w:rsidRPr="009B455E">
              <w:rPr>
                <w:rFonts w:cs="Arial"/>
                <w:color w:val="BFBFBF" w:themeColor="background1" w:themeShade="BF"/>
              </w:rPr>
              <w:t>1+N</w:t>
            </w:r>
            <w:r w:rsidRPr="009B455E">
              <w:rPr>
                <w:rFonts w:cs="Arial"/>
                <w:color w:val="BFBFBF" w:themeColor="background1" w:themeShade="BF"/>
                <w:vertAlign w:val="subscript"/>
              </w:rPr>
              <w:t>PCC_CSIRS</w:t>
            </w:r>
            <w:r w:rsidRPr="009B455E">
              <w:rPr>
                <w:rFonts w:cs="Arial"/>
                <w:color w:val="BFBFBF" w:themeColor="background1" w:themeShade="BF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5396A74D" w14:textId="77777777" w:rsidR="00D74AB5" w:rsidRPr="009B455E" w:rsidRDefault="00D74AB5" w:rsidP="00A2565E">
            <w:pPr>
              <w:pStyle w:val="TAC"/>
              <w:rPr>
                <w:rFonts w:cs="Arial"/>
                <w:color w:val="BFBFBF" w:themeColor="background1" w:themeShade="BF"/>
                <w:lang w:val="fr-FR"/>
              </w:rPr>
            </w:pPr>
            <w:r w:rsidRPr="009B455E">
              <w:rPr>
                <w:rFonts w:cs="Arial"/>
                <w:color w:val="BFBFBF" w:themeColor="background1" w:themeShade="BF"/>
                <w:lang w:val="fr-FR"/>
              </w:rPr>
              <w:t>2×( N</w:t>
            </w:r>
            <w:r w:rsidRPr="009B455E">
              <w:rPr>
                <w:rFonts w:cs="Arial"/>
                <w:color w:val="BFBFBF" w:themeColor="background1" w:themeShade="BF"/>
                <w:vertAlign w:val="subscript"/>
                <w:lang w:val="fr-FR"/>
              </w:rPr>
              <w:t>SCC_SSB</w:t>
            </w:r>
            <w:r w:rsidRPr="009B455E">
              <w:rPr>
                <w:rFonts w:cs="Arial"/>
                <w:color w:val="BFBFBF" w:themeColor="background1" w:themeShade="BF"/>
                <w:lang w:val="fr-FR"/>
              </w:rPr>
              <w:t xml:space="preserve"> +Y+2xN</w:t>
            </w:r>
            <w:r w:rsidRPr="009B455E">
              <w:rPr>
                <w:rFonts w:cs="Arial"/>
                <w:color w:val="BFBFBF" w:themeColor="background1" w:themeShade="BF"/>
                <w:vertAlign w:val="subscript"/>
                <w:lang w:val="fr-FR"/>
              </w:rPr>
              <w:t>SCC_CSIRS</w:t>
            </w:r>
            <w:r w:rsidRPr="009B455E">
              <w:rPr>
                <w:rFonts w:cs="Arial"/>
                <w:color w:val="BFBFBF" w:themeColor="background1" w:themeShade="BF"/>
                <w:lang w:val="fr-FR"/>
              </w:rPr>
              <w:t>)</w:t>
            </w:r>
          </w:p>
        </w:tc>
        <w:tc>
          <w:tcPr>
            <w:tcW w:w="1095" w:type="dxa"/>
          </w:tcPr>
          <w:p w14:paraId="559D2285" w14:textId="77777777" w:rsidR="00D74AB5" w:rsidRPr="009B455E" w:rsidRDefault="00D74AB5" w:rsidP="00A2565E">
            <w:pPr>
              <w:pStyle w:val="TAC"/>
              <w:rPr>
                <w:rFonts w:eastAsiaTheme="minorEastAsia" w:cs="Arial"/>
                <w:color w:val="BFBFBF" w:themeColor="background1" w:themeShade="BF"/>
              </w:rPr>
            </w:pPr>
            <w:r w:rsidRPr="009B455E">
              <w:rPr>
                <w:rFonts w:cs="Arial"/>
                <w:color w:val="BFBFBF" w:themeColor="background1" w:themeShade="BF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0842283A" w14:textId="77777777" w:rsidR="00D74AB5" w:rsidRPr="009B455E" w:rsidRDefault="00D74AB5" w:rsidP="00A2565E">
            <w:pPr>
              <w:pStyle w:val="TAC"/>
              <w:rPr>
                <w:rFonts w:cs="Arial"/>
                <w:color w:val="BFBFBF" w:themeColor="background1" w:themeShade="BF"/>
              </w:rPr>
            </w:pPr>
            <w:r w:rsidRPr="009B455E">
              <w:rPr>
                <w:rFonts w:cs="Arial"/>
                <w:color w:val="BFBFBF" w:themeColor="background1" w:themeShade="BF"/>
              </w:rPr>
              <w:t>2x(1+ N</w:t>
            </w:r>
            <w:r w:rsidRPr="009B455E">
              <w:rPr>
                <w:rFonts w:cs="Arial"/>
                <w:color w:val="BFBFBF" w:themeColor="background1" w:themeShade="BF"/>
                <w:vertAlign w:val="subscript"/>
              </w:rPr>
              <w:t>PSCC_CSIRS</w:t>
            </w:r>
            <w:r w:rsidRPr="009B455E">
              <w:rPr>
                <w:rFonts w:cs="Arial"/>
                <w:color w:val="BFBFBF" w:themeColor="background1" w:themeShade="BF"/>
              </w:rPr>
              <w:t>)</w:t>
            </w:r>
            <w:r w:rsidRPr="009B455E">
              <w:rPr>
                <w:rFonts w:cs="Arial"/>
                <w:color w:val="BFBFBF" w:themeColor="background1" w:themeShade="BF"/>
                <w:vertAlign w:val="superscript"/>
              </w:rPr>
              <w:t xml:space="preserve"> Note 2</w:t>
            </w:r>
            <w:r w:rsidRPr="009B455E">
              <w:rPr>
                <w:rFonts w:cs="Arial"/>
                <w:color w:val="BFBFBF" w:themeColor="background1" w:themeShade="BF"/>
              </w:rPr>
              <w:t xml:space="preserve"> </w:t>
            </w:r>
          </w:p>
        </w:tc>
        <w:tc>
          <w:tcPr>
            <w:tcW w:w="1646" w:type="dxa"/>
            <w:shd w:val="clear" w:color="auto" w:fill="auto"/>
          </w:tcPr>
          <w:p w14:paraId="6D0DFFBA" w14:textId="77777777" w:rsidR="00D74AB5" w:rsidRPr="009B455E" w:rsidRDefault="00D74AB5" w:rsidP="00A2565E">
            <w:pPr>
              <w:pStyle w:val="TAC"/>
              <w:rPr>
                <w:rFonts w:cs="Arial"/>
                <w:color w:val="BFBFBF" w:themeColor="background1" w:themeShade="BF"/>
                <w:lang w:val="fr-FR"/>
              </w:rPr>
            </w:pPr>
            <w:r w:rsidRPr="009B455E">
              <w:rPr>
                <w:rFonts w:cs="Arial"/>
                <w:color w:val="BFBFBF" w:themeColor="background1" w:themeShade="BF"/>
                <w:lang w:val="fr-FR"/>
              </w:rPr>
              <w:t>2x(N</w:t>
            </w:r>
            <w:r w:rsidRPr="009B455E">
              <w:rPr>
                <w:rFonts w:cs="Arial"/>
                <w:color w:val="BFBFBF" w:themeColor="background1" w:themeShade="BF"/>
                <w:vertAlign w:val="subscript"/>
                <w:lang w:val="fr-FR"/>
              </w:rPr>
              <w:t>SCC_SSB</w:t>
            </w:r>
            <w:r w:rsidRPr="009B455E" w:rsidDel="00285DBC">
              <w:rPr>
                <w:rFonts w:cs="Arial"/>
                <w:color w:val="BFBFBF" w:themeColor="background1" w:themeShade="BF"/>
                <w:lang w:val="fr-FR"/>
              </w:rPr>
              <w:t xml:space="preserve"> </w:t>
            </w:r>
            <w:r w:rsidRPr="009B455E">
              <w:rPr>
                <w:rFonts w:cs="Arial"/>
                <w:color w:val="BFBFBF" w:themeColor="background1" w:themeShade="BF"/>
                <w:lang w:val="fr-FR"/>
              </w:rPr>
              <w:t>+Y+2x N</w:t>
            </w:r>
            <w:r w:rsidRPr="009B455E">
              <w:rPr>
                <w:rFonts w:cs="Arial"/>
                <w:color w:val="BFBFBF" w:themeColor="background1" w:themeShade="BF"/>
                <w:vertAlign w:val="subscript"/>
                <w:lang w:val="fr-FR"/>
              </w:rPr>
              <w:t>SCC_CSIRS</w:t>
            </w:r>
            <w:r w:rsidRPr="009B455E" w:rsidDel="00FF050C">
              <w:rPr>
                <w:rFonts w:cs="Arial"/>
                <w:color w:val="BFBFBF" w:themeColor="background1" w:themeShade="BF"/>
                <w:lang w:val="fr-FR"/>
              </w:rPr>
              <w:t xml:space="preserve"> </w:t>
            </w:r>
            <w:r w:rsidRPr="009B455E">
              <w:rPr>
                <w:rFonts w:cs="Arial"/>
                <w:color w:val="BFBFBF" w:themeColor="background1" w:themeShade="BF"/>
                <w:lang w:val="fr-FR"/>
              </w:rPr>
              <w:t>)</w:t>
            </w:r>
          </w:p>
        </w:tc>
        <w:tc>
          <w:tcPr>
            <w:tcW w:w="1646" w:type="dxa"/>
          </w:tcPr>
          <w:p w14:paraId="4D18676C" w14:textId="77777777" w:rsidR="00D74AB5" w:rsidRPr="009B455E" w:rsidRDefault="00D74AB5" w:rsidP="00A2565E">
            <w:pPr>
              <w:pStyle w:val="TAC"/>
              <w:rPr>
                <w:rFonts w:cs="Arial"/>
                <w:color w:val="BFBFBF" w:themeColor="background1" w:themeShade="BF"/>
                <w:lang w:val="fr-FR"/>
              </w:rPr>
            </w:pPr>
            <w:r w:rsidRPr="009B455E">
              <w:rPr>
                <w:rFonts w:cs="Arial"/>
                <w:color w:val="BFBFBF" w:themeColor="background1" w:themeShade="BF"/>
                <w:lang w:val="fr-FR"/>
              </w:rPr>
              <w:t>2x(N</w:t>
            </w:r>
            <w:r w:rsidRPr="009B455E">
              <w:rPr>
                <w:rFonts w:cs="Arial"/>
                <w:color w:val="BFBFBF" w:themeColor="background1" w:themeShade="BF"/>
                <w:vertAlign w:val="subscript"/>
                <w:lang w:val="fr-FR"/>
              </w:rPr>
              <w:t>SCC_SSB</w:t>
            </w:r>
            <w:r w:rsidRPr="009B455E" w:rsidDel="00285DBC">
              <w:rPr>
                <w:rFonts w:cs="Arial"/>
                <w:color w:val="BFBFBF" w:themeColor="background1" w:themeShade="BF"/>
                <w:lang w:val="fr-FR"/>
              </w:rPr>
              <w:t xml:space="preserve"> </w:t>
            </w:r>
            <w:r w:rsidRPr="009B455E">
              <w:rPr>
                <w:rFonts w:cs="Arial"/>
                <w:color w:val="BFBFBF" w:themeColor="background1" w:themeShade="BF"/>
                <w:lang w:val="fr-FR"/>
              </w:rPr>
              <w:t>+Y+2x N</w:t>
            </w:r>
            <w:r w:rsidRPr="009B455E">
              <w:rPr>
                <w:rFonts w:cs="Arial"/>
                <w:color w:val="BFBFBF" w:themeColor="background1" w:themeShade="BF"/>
                <w:vertAlign w:val="subscript"/>
                <w:lang w:val="fr-FR"/>
              </w:rPr>
              <w:t>SCC_CSIRS</w:t>
            </w:r>
            <w:r w:rsidRPr="009B455E" w:rsidDel="00FF050C">
              <w:rPr>
                <w:rFonts w:cs="Arial"/>
                <w:color w:val="BFBFBF" w:themeColor="background1" w:themeShade="BF"/>
                <w:lang w:val="fr-FR"/>
              </w:rPr>
              <w:t xml:space="preserve"> </w:t>
            </w:r>
            <w:r w:rsidRPr="009B455E">
              <w:rPr>
                <w:rFonts w:cs="Arial"/>
                <w:color w:val="BFBFBF" w:themeColor="background1" w:themeShade="BF"/>
                <w:lang w:val="fr-FR"/>
              </w:rPr>
              <w:t>)</w:t>
            </w:r>
          </w:p>
        </w:tc>
      </w:tr>
    </w:tbl>
    <w:p w14:paraId="391EB832" w14:textId="77777777" w:rsidR="00D74AB5" w:rsidRPr="009B455E" w:rsidRDefault="00D74AB5" w:rsidP="00D74AB5">
      <w:pPr>
        <w:pStyle w:val="B1"/>
        <w:ind w:left="0" w:hanging="1"/>
        <w:rPr>
          <w:rFonts w:ascii="Arial" w:hAnsi="Arial" w:cs="Arial"/>
          <w:b/>
        </w:rPr>
      </w:pPr>
      <w:r w:rsidRPr="009B455E">
        <w:rPr>
          <w:rFonts w:ascii="Arial" w:eastAsiaTheme="minorEastAsia" w:hAnsi="Arial" w:cs="Arial"/>
          <w:b/>
        </w:rPr>
        <w:t>Proposal 6:</w:t>
      </w:r>
      <w:r w:rsidRPr="009B455E">
        <w:rPr>
          <w:rFonts w:ascii="Arial" w:hAnsi="Arial" w:cs="Arial"/>
          <w:b/>
        </w:rPr>
        <w:t xml:space="preserve"> When target PSCell is unknown and SMTC configuration of target PSCell is configured in targetcellSMTC-SCG-r16 but not configured in reconfigurationWithSync, </w:t>
      </w:r>
    </w:p>
    <w:p w14:paraId="6A8D3B04" w14:textId="77777777" w:rsidR="00D74AB5" w:rsidRPr="009B455E" w:rsidRDefault="00D74AB5" w:rsidP="00D74AB5">
      <w:pPr>
        <w:pStyle w:val="B1"/>
        <w:ind w:leftChars="200" w:left="400" w:firstLine="0"/>
        <w:rPr>
          <w:rFonts w:ascii="Arial" w:hAnsi="Arial" w:cs="Arial"/>
          <w:b/>
        </w:rPr>
      </w:pPr>
      <w:r w:rsidRPr="009B455E">
        <w:rPr>
          <w:rFonts w:ascii="Arial" w:hAnsi="Arial" w:cs="Arial"/>
          <w:b/>
        </w:rPr>
        <w:t>T</w:t>
      </w:r>
      <w:r w:rsidRPr="009B455E">
        <w:rPr>
          <w:rFonts w:ascii="Arial" w:hAnsi="Arial" w:cs="Arial"/>
          <w:b/>
          <w:position w:val="-2"/>
          <w:sz w:val="12"/>
          <w:szCs w:val="12"/>
        </w:rPr>
        <w:t xml:space="preserve">processing </w:t>
      </w:r>
      <w:r w:rsidRPr="009B455E">
        <w:rPr>
          <w:rFonts w:ascii="Arial" w:hAnsi="Arial" w:cs="Arial"/>
          <w:b/>
        </w:rPr>
        <w:t>= 30ms if new PSCell is in FR1, T</w:t>
      </w:r>
      <w:r w:rsidRPr="009B455E">
        <w:rPr>
          <w:rFonts w:ascii="Arial" w:hAnsi="Arial" w:cs="Arial"/>
          <w:b/>
          <w:position w:val="-2"/>
          <w:sz w:val="12"/>
          <w:szCs w:val="12"/>
        </w:rPr>
        <w:t xml:space="preserve">processing </w:t>
      </w:r>
      <w:r w:rsidRPr="009B455E">
        <w:rPr>
          <w:rFonts w:ascii="Arial" w:hAnsi="Arial" w:cs="Arial"/>
          <w:b/>
        </w:rPr>
        <w:t>= 50ms if new PSCell is in FR2.</w:t>
      </w:r>
    </w:p>
    <w:p w14:paraId="471DF506" w14:textId="77777777" w:rsidR="00D74AB5" w:rsidRPr="009B455E" w:rsidRDefault="00D74AB5" w:rsidP="00D74AB5">
      <w:pPr>
        <w:pStyle w:val="B1"/>
        <w:ind w:leftChars="99" w:left="199" w:hanging="1"/>
        <w:rPr>
          <w:rFonts w:ascii="Arial" w:hAnsi="Arial" w:cs="Arial"/>
          <w:b/>
        </w:rPr>
      </w:pPr>
      <w:r w:rsidRPr="009B455E">
        <w:rPr>
          <w:rFonts w:ascii="Arial" w:hAnsi="Arial" w:cs="Arial"/>
          <w:b/>
        </w:rPr>
        <w:t>Otherwise, T</w:t>
      </w:r>
      <w:r w:rsidRPr="009B455E">
        <w:rPr>
          <w:rFonts w:ascii="Arial" w:hAnsi="Arial" w:cs="Arial"/>
          <w:b/>
          <w:sz w:val="13"/>
          <w:szCs w:val="13"/>
        </w:rPr>
        <w:t xml:space="preserve">processing </w:t>
      </w:r>
      <w:r w:rsidRPr="009B455E">
        <w:rPr>
          <w:rFonts w:ascii="Arial" w:hAnsi="Arial" w:cs="Arial"/>
          <w:b/>
        </w:rPr>
        <w:t>= 25 ms if new PSCell is in FR1, T</w:t>
      </w:r>
      <w:r w:rsidRPr="009B455E">
        <w:rPr>
          <w:rFonts w:ascii="Arial" w:hAnsi="Arial" w:cs="Arial"/>
          <w:b/>
          <w:position w:val="-2"/>
          <w:sz w:val="12"/>
          <w:szCs w:val="12"/>
        </w:rPr>
        <w:t xml:space="preserve">processing </w:t>
      </w:r>
      <w:r w:rsidRPr="009B455E">
        <w:rPr>
          <w:rFonts w:ascii="Arial" w:hAnsi="Arial" w:cs="Arial"/>
          <w:b/>
        </w:rPr>
        <w:t>= 45ms if new PSCell is in FR2.</w:t>
      </w:r>
    </w:p>
    <w:p w14:paraId="52E491C1" w14:textId="77777777" w:rsidR="00D74AB5" w:rsidRPr="009B455E" w:rsidRDefault="00D74AB5" w:rsidP="00D74AB5">
      <w:pPr>
        <w:pStyle w:val="B2"/>
        <w:ind w:left="0" w:firstLine="0"/>
        <w:rPr>
          <w:rFonts w:ascii="Arial" w:eastAsiaTheme="minorEastAsia" w:hAnsi="Arial" w:cs="Arial"/>
          <w:lang w:eastAsia="zh-CN"/>
        </w:rPr>
      </w:pPr>
      <w:r w:rsidRPr="009B455E">
        <w:rPr>
          <w:rFonts w:ascii="Arial" w:eastAsiaTheme="minorEastAsia" w:hAnsi="Arial" w:cs="Arial"/>
          <w:b/>
        </w:rPr>
        <w:t>Proposal 7:</w:t>
      </w:r>
      <w:r w:rsidRPr="009B455E">
        <w:rPr>
          <w:rFonts w:ascii="Arial" w:hAnsi="Arial" w:cs="Arial"/>
          <w:b/>
        </w:rPr>
        <w:t xml:space="preserve"> </w:t>
      </w:r>
      <w:r w:rsidRPr="009B455E">
        <w:rPr>
          <w:rFonts w:ascii="Arial" w:eastAsiaTheme="minorEastAsia" w:hAnsi="Arial" w:cs="Arial"/>
          <w:b/>
          <w:lang w:eastAsia="zh-CN"/>
        </w:rPr>
        <w:t>For RACH based PSCell activation, if the target cell is a known NR FR1 PSCell, Tsearch = 0 ms, and if the target cell is an unknown FR1 PSCell and Es/Iot ≥-2 dB, then Tsearch = 3* Trs ms.</w:t>
      </w:r>
    </w:p>
    <w:p w14:paraId="25B88D2E" w14:textId="77777777" w:rsidR="00D74AB5" w:rsidRPr="009B455E" w:rsidRDefault="00D74AB5" w:rsidP="00D74AB5">
      <w:pPr>
        <w:jc w:val="both"/>
        <w:rPr>
          <w:rFonts w:eastAsiaTheme="minorEastAsia" w:cs="Arial"/>
          <w:b/>
          <w:lang w:eastAsia="zh-CN"/>
        </w:rPr>
      </w:pPr>
      <w:r w:rsidRPr="009B455E">
        <w:rPr>
          <w:rFonts w:eastAsiaTheme="minorEastAsia" w:cs="Arial"/>
          <w:b/>
          <w:lang w:eastAsia="zh-CN"/>
        </w:rPr>
        <w:t>Proposal 8: In FR1, the PSCell is known if it has been meeting the relevant cell identification requirement during the last 5 seconds otherwise it is unknown.</w:t>
      </w:r>
    </w:p>
    <w:p w14:paraId="09AF69AD" w14:textId="01B5E8D8" w:rsidR="00DF40DD" w:rsidRPr="009B455E" w:rsidRDefault="00DF40DD" w:rsidP="00DF40DD">
      <w:pPr>
        <w:jc w:val="both"/>
        <w:rPr>
          <w:rFonts w:eastAsiaTheme="minorEastAsia" w:cs="Arial"/>
          <w:b/>
          <w:lang w:eastAsia="zh-CN"/>
        </w:rPr>
      </w:pPr>
    </w:p>
    <w:p w14:paraId="69FA4E29" w14:textId="30E10A59" w:rsidR="007D20D2" w:rsidRPr="009B455E" w:rsidRDefault="007D20D2" w:rsidP="00822C3A">
      <w:pPr>
        <w:pStyle w:val="1"/>
        <w:jc w:val="both"/>
        <w:rPr>
          <w:rFonts w:cs="Arial"/>
        </w:rPr>
      </w:pPr>
      <w:r w:rsidRPr="009B455E">
        <w:rPr>
          <w:rFonts w:cs="Arial"/>
        </w:rPr>
        <w:t>4</w:t>
      </w:r>
      <w:r w:rsidRPr="009B455E">
        <w:rPr>
          <w:rFonts w:cs="Arial"/>
        </w:rPr>
        <w:tab/>
        <w:t>Reference</w:t>
      </w:r>
    </w:p>
    <w:p w14:paraId="4456BD45" w14:textId="6365A746" w:rsidR="00BD7BB3" w:rsidRPr="009B455E" w:rsidRDefault="00BD7BB3" w:rsidP="00BD7BB3">
      <w:pPr>
        <w:ind w:left="200" w:hangingChars="100" w:hanging="200"/>
        <w:jc w:val="both"/>
        <w:rPr>
          <w:rFonts w:eastAsiaTheme="minorEastAsia" w:cs="Arial"/>
          <w:lang w:eastAsia="zh-CN"/>
        </w:rPr>
      </w:pPr>
      <w:r w:rsidRPr="009B455E">
        <w:rPr>
          <w:rFonts w:eastAsiaTheme="minorEastAsia" w:cs="Arial"/>
          <w:lang w:eastAsia="zh-CN"/>
        </w:rPr>
        <w:t>[1] R4-2214345, WF on R18 eFeRRM, Apple</w:t>
      </w:r>
    </w:p>
    <w:p w14:paraId="247CFCC8" w14:textId="1537079B" w:rsidR="007D20D2" w:rsidRPr="009B455E" w:rsidRDefault="002418D1" w:rsidP="00822C3A">
      <w:pPr>
        <w:ind w:left="200" w:hangingChars="100" w:hanging="200"/>
        <w:jc w:val="both"/>
        <w:rPr>
          <w:rFonts w:eastAsiaTheme="minorEastAsia" w:cs="Arial"/>
          <w:lang w:eastAsia="zh-CN"/>
        </w:rPr>
      </w:pPr>
      <w:r w:rsidRPr="009B455E">
        <w:rPr>
          <w:rFonts w:eastAsiaTheme="minorEastAsia" w:cs="Arial"/>
          <w:lang w:eastAsia="zh-CN"/>
        </w:rPr>
        <w:t>[</w:t>
      </w:r>
      <w:r w:rsidR="00BD7BB3" w:rsidRPr="009B455E">
        <w:rPr>
          <w:rFonts w:eastAsiaTheme="minorEastAsia" w:cs="Arial"/>
          <w:lang w:eastAsia="zh-CN"/>
        </w:rPr>
        <w:t>2</w:t>
      </w:r>
      <w:r w:rsidRPr="009B455E">
        <w:rPr>
          <w:rFonts w:eastAsiaTheme="minorEastAsia" w:cs="Arial"/>
          <w:lang w:eastAsia="zh-CN"/>
        </w:rPr>
        <w:t>] RP-221696, Revised WID on Rel-18 even Further RRM enhancement for NR and MRDC, Apple, OPPO</w:t>
      </w:r>
    </w:p>
    <w:p w14:paraId="4193594C" w14:textId="15688D19" w:rsidR="00BD7BB3" w:rsidRPr="009B455E" w:rsidRDefault="00BD7BB3" w:rsidP="00822C3A">
      <w:pPr>
        <w:ind w:left="200" w:hangingChars="100" w:hanging="200"/>
        <w:jc w:val="both"/>
        <w:rPr>
          <w:rFonts w:eastAsiaTheme="minorEastAsia" w:cs="Arial"/>
          <w:lang w:eastAsia="zh-CN"/>
        </w:rPr>
      </w:pPr>
      <w:r w:rsidRPr="009B455E">
        <w:rPr>
          <w:rFonts w:eastAsiaTheme="minorEastAsia" w:cs="Arial"/>
          <w:lang w:eastAsia="zh-CN"/>
        </w:rPr>
        <w:t>[3] R4-2212064, Initial discussion on RRM requirements of FR1-FR1 NR-DC, OPPO</w:t>
      </w:r>
    </w:p>
    <w:sectPr w:rsidR="00BD7BB3" w:rsidRPr="009B455E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95914" w14:textId="77777777" w:rsidR="00611681" w:rsidRDefault="00611681" w:rsidP="00973137">
      <w:pPr>
        <w:spacing w:after="0" w:line="240" w:lineRule="auto"/>
      </w:pPr>
      <w:r>
        <w:separator/>
      </w:r>
    </w:p>
  </w:endnote>
  <w:endnote w:type="continuationSeparator" w:id="0">
    <w:p w14:paraId="1ACDA966" w14:textId="77777777" w:rsidR="00611681" w:rsidRDefault="00611681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1EFA4" w14:textId="77777777" w:rsidR="00611681" w:rsidRDefault="00611681" w:rsidP="00973137">
      <w:pPr>
        <w:spacing w:after="0" w:line="240" w:lineRule="auto"/>
      </w:pPr>
      <w:r>
        <w:separator/>
      </w:r>
    </w:p>
  </w:footnote>
  <w:footnote w:type="continuationSeparator" w:id="0">
    <w:p w14:paraId="26993FBC" w14:textId="77777777" w:rsidR="00611681" w:rsidRDefault="00611681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E6F6B"/>
    <w:multiLevelType w:val="hybridMultilevel"/>
    <w:tmpl w:val="47FC2050"/>
    <w:lvl w:ilvl="0" w:tplc="EA28BC08">
      <w:start w:val="1"/>
      <w:numFmt w:val="bullet"/>
      <w:lvlText w:val="•"/>
      <w:lvlJc w:val="left"/>
      <w:pPr>
        <w:ind w:left="987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2F580695"/>
    <w:multiLevelType w:val="hybridMultilevel"/>
    <w:tmpl w:val="48A0B2DC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 w15:restartNumberingAfterBreak="0">
    <w:nsid w:val="3FF446F0"/>
    <w:multiLevelType w:val="hybridMultilevel"/>
    <w:tmpl w:val="6EB8F0E8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DA1513B"/>
    <w:multiLevelType w:val="hybridMultilevel"/>
    <w:tmpl w:val="FFF4BD62"/>
    <w:lvl w:ilvl="0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1A5442E"/>
    <w:multiLevelType w:val="hybridMultilevel"/>
    <w:tmpl w:val="AFA26864"/>
    <w:lvl w:ilvl="0" w:tplc="DD56BEB8">
      <w:start w:val="2"/>
      <w:numFmt w:val="bullet"/>
      <w:lvlText w:val="-"/>
      <w:lvlJc w:val="left"/>
      <w:pPr>
        <w:ind w:left="386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6" w:hanging="420"/>
      </w:pPr>
      <w:rPr>
        <w:rFonts w:ascii="Wingdings" w:hAnsi="Wingdings" w:hint="default"/>
      </w:rPr>
    </w:lvl>
  </w:abstractNum>
  <w:abstractNum w:abstractNumId="26" w15:restartNumberingAfterBreak="0">
    <w:nsid w:val="6BDF1B4B"/>
    <w:multiLevelType w:val="hybridMultilevel"/>
    <w:tmpl w:val="733C5E50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768"/>
        </w:tabs>
        <w:ind w:left="-47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048"/>
        </w:tabs>
        <w:ind w:left="-40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328"/>
        </w:tabs>
        <w:ind w:left="-33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608"/>
        </w:tabs>
        <w:ind w:left="-26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888"/>
        </w:tabs>
        <w:ind w:left="-1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168"/>
        </w:tabs>
        <w:ind w:left="-11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48"/>
        </w:tabs>
        <w:ind w:left="-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72"/>
        </w:tabs>
        <w:ind w:left="272" w:hanging="36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E52632F"/>
    <w:multiLevelType w:val="hybridMultilevel"/>
    <w:tmpl w:val="B81235BA"/>
    <w:lvl w:ilvl="0" w:tplc="7CE27034">
      <w:start w:val="1"/>
      <w:numFmt w:val="decimal"/>
      <w:pStyle w:val="31"/>
      <w:lvlText w:val="2.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7"/>
  </w:num>
  <w:num w:numId="2">
    <w:abstractNumId w:val="11"/>
  </w:num>
  <w:num w:numId="3">
    <w:abstractNumId w:val="3"/>
  </w:num>
  <w:num w:numId="4">
    <w:abstractNumId w:val="7"/>
  </w:num>
  <w:num w:numId="5">
    <w:abstractNumId w:val="5"/>
  </w:num>
  <w:num w:numId="6">
    <w:abstractNumId w:val="23"/>
  </w:num>
  <w:num w:numId="7">
    <w:abstractNumId w:val="0"/>
  </w:num>
  <w:num w:numId="8">
    <w:abstractNumId w:val="29"/>
  </w:num>
  <w:num w:numId="9">
    <w:abstractNumId w:val="17"/>
  </w:num>
  <w:num w:numId="10">
    <w:abstractNumId w:val="13"/>
  </w:num>
  <w:num w:numId="11">
    <w:abstractNumId w:val="19"/>
  </w:num>
  <w:num w:numId="12">
    <w:abstractNumId w:val="20"/>
  </w:num>
  <w:num w:numId="13">
    <w:abstractNumId w:val="4"/>
  </w:num>
  <w:num w:numId="14">
    <w:abstractNumId w:val="2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4"/>
  </w:num>
  <w:num w:numId="18">
    <w:abstractNumId w:val="16"/>
  </w:num>
  <w:num w:numId="19">
    <w:abstractNumId w:val="14"/>
  </w:num>
  <w:num w:numId="20">
    <w:abstractNumId w:val="6"/>
  </w:num>
  <w:num w:numId="21">
    <w:abstractNumId w:val="1"/>
  </w:num>
  <w:num w:numId="22">
    <w:abstractNumId w:val="22"/>
  </w:num>
  <w:num w:numId="23">
    <w:abstractNumId w:val="8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28"/>
  </w:num>
  <w:num w:numId="30">
    <w:abstractNumId w:val="15"/>
  </w:num>
  <w:num w:numId="31">
    <w:abstractNumId w:val="18"/>
  </w:num>
  <w:num w:numId="32">
    <w:abstractNumId w:val="30"/>
  </w:num>
  <w:num w:numId="33">
    <w:abstractNumId w:val="25"/>
  </w:num>
  <w:num w:numId="34">
    <w:abstractNumId w:val="26"/>
  </w:num>
  <w:num w:numId="35">
    <w:abstractNumId w:val="10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2A07"/>
    <w:rsid w:val="000534E3"/>
    <w:rsid w:val="000542B2"/>
    <w:rsid w:val="00055BF8"/>
    <w:rsid w:val="00055F3A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721"/>
    <w:rsid w:val="00071415"/>
    <w:rsid w:val="0007160C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6F4"/>
    <w:rsid w:val="00082963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E19"/>
    <w:rsid w:val="000C3C72"/>
    <w:rsid w:val="000D09D3"/>
    <w:rsid w:val="000D0D07"/>
    <w:rsid w:val="000D1E80"/>
    <w:rsid w:val="000D4797"/>
    <w:rsid w:val="000E0527"/>
    <w:rsid w:val="000E1BB5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A48"/>
    <w:rsid w:val="000F6DF3"/>
    <w:rsid w:val="001005FF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6831"/>
    <w:rsid w:val="00147569"/>
    <w:rsid w:val="00151E23"/>
    <w:rsid w:val="001526E0"/>
    <w:rsid w:val="00152B77"/>
    <w:rsid w:val="001551B5"/>
    <w:rsid w:val="001559B8"/>
    <w:rsid w:val="00156581"/>
    <w:rsid w:val="00156AF7"/>
    <w:rsid w:val="00161117"/>
    <w:rsid w:val="001613C6"/>
    <w:rsid w:val="001659C1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604C"/>
    <w:rsid w:val="0018640B"/>
    <w:rsid w:val="001864CE"/>
    <w:rsid w:val="00186502"/>
    <w:rsid w:val="00190AC1"/>
    <w:rsid w:val="001924F1"/>
    <w:rsid w:val="00192796"/>
    <w:rsid w:val="0019341A"/>
    <w:rsid w:val="00197DF9"/>
    <w:rsid w:val="001A1987"/>
    <w:rsid w:val="001A2564"/>
    <w:rsid w:val="001A2A85"/>
    <w:rsid w:val="001A6173"/>
    <w:rsid w:val="001A63C3"/>
    <w:rsid w:val="001A6524"/>
    <w:rsid w:val="001A6CBA"/>
    <w:rsid w:val="001A73DC"/>
    <w:rsid w:val="001B0D97"/>
    <w:rsid w:val="001B1AFD"/>
    <w:rsid w:val="001B5A5D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51BA"/>
    <w:rsid w:val="001D53E7"/>
    <w:rsid w:val="001D6342"/>
    <w:rsid w:val="001D6839"/>
    <w:rsid w:val="001D6D53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67F2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466C"/>
    <w:rsid w:val="0029514C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57F1"/>
    <w:rsid w:val="002B654E"/>
    <w:rsid w:val="002B742D"/>
    <w:rsid w:val="002C27A4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7850"/>
    <w:rsid w:val="002E7CAE"/>
    <w:rsid w:val="002F13E4"/>
    <w:rsid w:val="002F2771"/>
    <w:rsid w:val="002F37A9"/>
    <w:rsid w:val="002F572D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1E49"/>
    <w:rsid w:val="00363800"/>
    <w:rsid w:val="003644EB"/>
    <w:rsid w:val="00365F74"/>
    <w:rsid w:val="00366442"/>
    <w:rsid w:val="00370E47"/>
    <w:rsid w:val="003742AC"/>
    <w:rsid w:val="00374C0A"/>
    <w:rsid w:val="00375BFA"/>
    <w:rsid w:val="00376D54"/>
    <w:rsid w:val="00377CE1"/>
    <w:rsid w:val="0038389C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1B28"/>
    <w:rsid w:val="003C2702"/>
    <w:rsid w:val="003C3BB6"/>
    <w:rsid w:val="003C3FE1"/>
    <w:rsid w:val="003C5179"/>
    <w:rsid w:val="003C7806"/>
    <w:rsid w:val="003D089B"/>
    <w:rsid w:val="003D109F"/>
    <w:rsid w:val="003D1659"/>
    <w:rsid w:val="003D2478"/>
    <w:rsid w:val="003D3C45"/>
    <w:rsid w:val="003D4D50"/>
    <w:rsid w:val="003D5B1F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1EAE"/>
    <w:rsid w:val="003F2CD4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563C"/>
    <w:rsid w:val="00492BC5"/>
    <w:rsid w:val="00492D1E"/>
    <w:rsid w:val="00493595"/>
    <w:rsid w:val="004940BE"/>
    <w:rsid w:val="004964F1"/>
    <w:rsid w:val="004A16BC"/>
    <w:rsid w:val="004A2B94"/>
    <w:rsid w:val="004A4B05"/>
    <w:rsid w:val="004A5ECC"/>
    <w:rsid w:val="004B08A1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D0765"/>
    <w:rsid w:val="004D0E5F"/>
    <w:rsid w:val="004D176B"/>
    <w:rsid w:val="004D36B1"/>
    <w:rsid w:val="004D3C14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1AE"/>
    <w:rsid w:val="005116F9"/>
    <w:rsid w:val="00512074"/>
    <w:rsid w:val="005153A7"/>
    <w:rsid w:val="005219CF"/>
    <w:rsid w:val="00522636"/>
    <w:rsid w:val="0052579A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7058C"/>
    <w:rsid w:val="00571466"/>
    <w:rsid w:val="00572505"/>
    <w:rsid w:val="0057607D"/>
    <w:rsid w:val="00582153"/>
    <w:rsid w:val="00582809"/>
    <w:rsid w:val="00582C26"/>
    <w:rsid w:val="00584F09"/>
    <w:rsid w:val="005875AA"/>
    <w:rsid w:val="0058798C"/>
    <w:rsid w:val="005900FA"/>
    <w:rsid w:val="005935A4"/>
    <w:rsid w:val="005948C2"/>
    <w:rsid w:val="00595C59"/>
    <w:rsid w:val="00595DCA"/>
    <w:rsid w:val="0059779B"/>
    <w:rsid w:val="005A1138"/>
    <w:rsid w:val="005A114D"/>
    <w:rsid w:val="005A1AB5"/>
    <w:rsid w:val="005A209A"/>
    <w:rsid w:val="005A33C0"/>
    <w:rsid w:val="005A3C64"/>
    <w:rsid w:val="005A4CEE"/>
    <w:rsid w:val="005A662D"/>
    <w:rsid w:val="005A7B7E"/>
    <w:rsid w:val="005B1242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74FB"/>
    <w:rsid w:val="005C7B3A"/>
    <w:rsid w:val="005C7C0B"/>
    <w:rsid w:val="005D0156"/>
    <w:rsid w:val="005D0F2B"/>
    <w:rsid w:val="005D1602"/>
    <w:rsid w:val="005D24B5"/>
    <w:rsid w:val="005D4F4C"/>
    <w:rsid w:val="005D60A7"/>
    <w:rsid w:val="005D67DA"/>
    <w:rsid w:val="005D7068"/>
    <w:rsid w:val="005E120C"/>
    <w:rsid w:val="005E2B45"/>
    <w:rsid w:val="005E385F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159B"/>
    <w:rsid w:val="0060283C"/>
    <w:rsid w:val="00603C0A"/>
    <w:rsid w:val="00604BFC"/>
    <w:rsid w:val="00604CAE"/>
    <w:rsid w:val="00604F14"/>
    <w:rsid w:val="0060574B"/>
    <w:rsid w:val="00606E6A"/>
    <w:rsid w:val="0061073D"/>
    <w:rsid w:val="00611681"/>
    <w:rsid w:val="00611B83"/>
    <w:rsid w:val="00613257"/>
    <w:rsid w:val="00613FBA"/>
    <w:rsid w:val="006148DB"/>
    <w:rsid w:val="00615587"/>
    <w:rsid w:val="00616EC1"/>
    <w:rsid w:val="00620A71"/>
    <w:rsid w:val="00620D80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FCA"/>
    <w:rsid w:val="00650AB9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B17"/>
    <w:rsid w:val="006D0E4F"/>
    <w:rsid w:val="006D1B0A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6F69EB"/>
    <w:rsid w:val="007018BA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35BA"/>
    <w:rsid w:val="007148D3"/>
    <w:rsid w:val="00714DDB"/>
    <w:rsid w:val="00715B6F"/>
    <w:rsid w:val="00715B9A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ACD"/>
    <w:rsid w:val="00733E8F"/>
    <w:rsid w:val="007348B1"/>
    <w:rsid w:val="0073593E"/>
    <w:rsid w:val="00736221"/>
    <w:rsid w:val="007362A6"/>
    <w:rsid w:val="00736D7D"/>
    <w:rsid w:val="00740E58"/>
    <w:rsid w:val="00742051"/>
    <w:rsid w:val="007445A0"/>
    <w:rsid w:val="0074524B"/>
    <w:rsid w:val="0074589A"/>
    <w:rsid w:val="00747D8B"/>
    <w:rsid w:val="00751228"/>
    <w:rsid w:val="00755255"/>
    <w:rsid w:val="007571E1"/>
    <w:rsid w:val="00757A58"/>
    <w:rsid w:val="007604B2"/>
    <w:rsid w:val="00763F90"/>
    <w:rsid w:val="00765281"/>
    <w:rsid w:val="00766BAD"/>
    <w:rsid w:val="00766F28"/>
    <w:rsid w:val="00767AD1"/>
    <w:rsid w:val="007723DD"/>
    <w:rsid w:val="007729A2"/>
    <w:rsid w:val="00775076"/>
    <w:rsid w:val="007755F2"/>
    <w:rsid w:val="00776971"/>
    <w:rsid w:val="00780298"/>
    <w:rsid w:val="00780A80"/>
    <w:rsid w:val="0078177E"/>
    <w:rsid w:val="0078304C"/>
    <w:rsid w:val="00783673"/>
    <w:rsid w:val="0078390C"/>
    <w:rsid w:val="00783F19"/>
    <w:rsid w:val="00785490"/>
    <w:rsid w:val="0078618F"/>
    <w:rsid w:val="00787553"/>
    <w:rsid w:val="007925EA"/>
    <w:rsid w:val="00793403"/>
    <w:rsid w:val="00793CD8"/>
    <w:rsid w:val="00794C25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3D18"/>
    <w:rsid w:val="007C60BF"/>
    <w:rsid w:val="007C6A07"/>
    <w:rsid w:val="007C75A1"/>
    <w:rsid w:val="007C77A5"/>
    <w:rsid w:val="007D04E5"/>
    <w:rsid w:val="007D1732"/>
    <w:rsid w:val="007D20D2"/>
    <w:rsid w:val="007D3079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0571"/>
    <w:rsid w:val="007F2DC4"/>
    <w:rsid w:val="007F3AB8"/>
    <w:rsid w:val="007F3BE2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2164E"/>
    <w:rsid w:val="0082210B"/>
    <w:rsid w:val="00822908"/>
    <w:rsid w:val="00822C3A"/>
    <w:rsid w:val="00822ED0"/>
    <w:rsid w:val="00823002"/>
    <w:rsid w:val="008235DB"/>
    <w:rsid w:val="008238D8"/>
    <w:rsid w:val="008239CF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0EFE"/>
    <w:rsid w:val="0084225F"/>
    <w:rsid w:val="008444E8"/>
    <w:rsid w:val="00844E80"/>
    <w:rsid w:val="00846FE7"/>
    <w:rsid w:val="00850395"/>
    <w:rsid w:val="008504ED"/>
    <w:rsid w:val="00851457"/>
    <w:rsid w:val="00854F47"/>
    <w:rsid w:val="00856911"/>
    <w:rsid w:val="0085770E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99C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8A5"/>
    <w:rsid w:val="008C6AE8"/>
    <w:rsid w:val="008C7573"/>
    <w:rsid w:val="008D00A5"/>
    <w:rsid w:val="008D0A07"/>
    <w:rsid w:val="008D0DA6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275C1"/>
    <w:rsid w:val="00930FF1"/>
    <w:rsid w:val="00931BD9"/>
    <w:rsid w:val="00932700"/>
    <w:rsid w:val="00936137"/>
    <w:rsid w:val="009368F3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603D"/>
    <w:rsid w:val="00976949"/>
    <w:rsid w:val="00980477"/>
    <w:rsid w:val="00980A5A"/>
    <w:rsid w:val="009826DE"/>
    <w:rsid w:val="00985253"/>
    <w:rsid w:val="009853B3"/>
    <w:rsid w:val="009856E8"/>
    <w:rsid w:val="009876C6"/>
    <w:rsid w:val="009878A4"/>
    <w:rsid w:val="00987AC7"/>
    <w:rsid w:val="00990630"/>
    <w:rsid w:val="00990AD5"/>
    <w:rsid w:val="0099175F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AC2"/>
    <w:rsid w:val="009B455E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1AED"/>
    <w:rsid w:val="009D1BB0"/>
    <w:rsid w:val="009D3E49"/>
    <w:rsid w:val="009D4FF0"/>
    <w:rsid w:val="009D6F83"/>
    <w:rsid w:val="009D703C"/>
    <w:rsid w:val="009D709E"/>
    <w:rsid w:val="009D718F"/>
    <w:rsid w:val="009D773F"/>
    <w:rsid w:val="009E068F"/>
    <w:rsid w:val="009E14E0"/>
    <w:rsid w:val="009E35DB"/>
    <w:rsid w:val="009E47A3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10540"/>
    <w:rsid w:val="00A10DFE"/>
    <w:rsid w:val="00A11415"/>
    <w:rsid w:val="00A11FD5"/>
    <w:rsid w:val="00A13E54"/>
    <w:rsid w:val="00A1525D"/>
    <w:rsid w:val="00A17F63"/>
    <w:rsid w:val="00A2193B"/>
    <w:rsid w:val="00A2351A"/>
    <w:rsid w:val="00A264A9"/>
    <w:rsid w:val="00A26CD7"/>
    <w:rsid w:val="00A26DCF"/>
    <w:rsid w:val="00A27785"/>
    <w:rsid w:val="00A30187"/>
    <w:rsid w:val="00A335AC"/>
    <w:rsid w:val="00A3371C"/>
    <w:rsid w:val="00A34038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2370"/>
    <w:rsid w:val="00A52E1D"/>
    <w:rsid w:val="00A53255"/>
    <w:rsid w:val="00A535E9"/>
    <w:rsid w:val="00A537C8"/>
    <w:rsid w:val="00A55505"/>
    <w:rsid w:val="00A56E30"/>
    <w:rsid w:val="00A6064F"/>
    <w:rsid w:val="00A6079D"/>
    <w:rsid w:val="00A61010"/>
    <w:rsid w:val="00A61499"/>
    <w:rsid w:val="00A62A77"/>
    <w:rsid w:val="00A63483"/>
    <w:rsid w:val="00A63D08"/>
    <w:rsid w:val="00A63F79"/>
    <w:rsid w:val="00A657D7"/>
    <w:rsid w:val="00A65BE9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23A9"/>
    <w:rsid w:val="00A8681C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F1780"/>
    <w:rsid w:val="00AF1C5D"/>
    <w:rsid w:val="00AF2AE6"/>
    <w:rsid w:val="00AF37FE"/>
    <w:rsid w:val="00AF42D7"/>
    <w:rsid w:val="00B006FE"/>
    <w:rsid w:val="00B007CB"/>
    <w:rsid w:val="00B02AA9"/>
    <w:rsid w:val="00B02FA3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3069"/>
    <w:rsid w:val="00B643E3"/>
    <w:rsid w:val="00B65959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2A25"/>
    <w:rsid w:val="00BB4693"/>
    <w:rsid w:val="00BB4C67"/>
    <w:rsid w:val="00BB4D8F"/>
    <w:rsid w:val="00BB51E9"/>
    <w:rsid w:val="00BB5965"/>
    <w:rsid w:val="00BB59BC"/>
    <w:rsid w:val="00BC0FDC"/>
    <w:rsid w:val="00BC1B04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4C63"/>
    <w:rsid w:val="00BD5F1A"/>
    <w:rsid w:val="00BD7BB3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672E"/>
    <w:rsid w:val="00BE7406"/>
    <w:rsid w:val="00BE7603"/>
    <w:rsid w:val="00BF3279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5953"/>
    <w:rsid w:val="00C06CFF"/>
    <w:rsid w:val="00C0732E"/>
    <w:rsid w:val="00C07377"/>
    <w:rsid w:val="00C079BF"/>
    <w:rsid w:val="00C10478"/>
    <w:rsid w:val="00C12107"/>
    <w:rsid w:val="00C12BF3"/>
    <w:rsid w:val="00C14D4B"/>
    <w:rsid w:val="00C154BB"/>
    <w:rsid w:val="00C1733F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719D"/>
    <w:rsid w:val="00C37CB2"/>
    <w:rsid w:val="00C43618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4672"/>
    <w:rsid w:val="00C66D1E"/>
    <w:rsid w:val="00C70697"/>
    <w:rsid w:val="00C7077A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3DDF"/>
    <w:rsid w:val="00C850D5"/>
    <w:rsid w:val="00C853BA"/>
    <w:rsid w:val="00C879C6"/>
    <w:rsid w:val="00C87CEF"/>
    <w:rsid w:val="00C87E86"/>
    <w:rsid w:val="00C9027A"/>
    <w:rsid w:val="00C9068E"/>
    <w:rsid w:val="00C93814"/>
    <w:rsid w:val="00C93C4B"/>
    <w:rsid w:val="00C941BC"/>
    <w:rsid w:val="00C944AB"/>
    <w:rsid w:val="00C95B40"/>
    <w:rsid w:val="00CA14B7"/>
    <w:rsid w:val="00CA1ED8"/>
    <w:rsid w:val="00CA63EA"/>
    <w:rsid w:val="00CA7234"/>
    <w:rsid w:val="00CA7404"/>
    <w:rsid w:val="00CA7DFA"/>
    <w:rsid w:val="00CB07E5"/>
    <w:rsid w:val="00CB0DCE"/>
    <w:rsid w:val="00CB1F63"/>
    <w:rsid w:val="00CB3176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1188"/>
    <w:rsid w:val="00CD2ED1"/>
    <w:rsid w:val="00CD337B"/>
    <w:rsid w:val="00CD635C"/>
    <w:rsid w:val="00CD77F8"/>
    <w:rsid w:val="00CE0424"/>
    <w:rsid w:val="00CE30C1"/>
    <w:rsid w:val="00CE37E6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77C7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2AEA"/>
    <w:rsid w:val="00D74AB5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033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40DD"/>
    <w:rsid w:val="00DF547C"/>
    <w:rsid w:val="00DF5BFC"/>
    <w:rsid w:val="00DF767A"/>
    <w:rsid w:val="00E00E39"/>
    <w:rsid w:val="00E02542"/>
    <w:rsid w:val="00E0585F"/>
    <w:rsid w:val="00E06FD8"/>
    <w:rsid w:val="00E109EA"/>
    <w:rsid w:val="00E110E7"/>
    <w:rsid w:val="00E11B20"/>
    <w:rsid w:val="00E15761"/>
    <w:rsid w:val="00E17FA2"/>
    <w:rsid w:val="00E21702"/>
    <w:rsid w:val="00E21BB3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46F1"/>
    <w:rsid w:val="00E450CA"/>
    <w:rsid w:val="00E455BB"/>
    <w:rsid w:val="00E46249"/>
    <w:rsid w:val="00E46886"/>
    <w:rsid w:val="00E47AEF"/>
    <w:rsid w:val="00E51D65"/>
    <w:rsid w:val="00E53B62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6250"/>
    <w:rsid w:val="00E67C5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B51F8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6B56"/>
    <w:rsid w:val="00EE0897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44DB"/>
    <w:rsid w:val="00F0467F"/>
    <w:rsid w:val="00F047A9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77774"/>
    <w:rsid w:val="00F804BE"/>
    <w:rsid w:val="00F817CE"/>
    <w:rsid w:val="00F81A80"/>
    <w:rsid w:val="00F8249C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BB3"/>
    <w:rsid w:val="00FA2F77"/>
    <w:rsid w:val="00FA54FE"/>
    <w:rsid w:val="00FB3CF9"/>
    <w:rsid w:val="00FB4C80"/>
    <w:rsid w:val="00FB6A6A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7336"/>
    <w:rsid w:val="00FE787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5E120C"/>
    <w:pPr>
      <w:numPr>
        <w:numId w:val="32"/>
      </w:numPr>
      <w:spacing w:before="120"/>
      <w:outlineLvl w:val="2"/>
    </w:pPr>
    <w:rPr>
      <w:b w:val="0"/>
      <w:sz w:val="21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qFormat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5E120C"/>
    <w:rPr>
      <w:rFonts w:ascii="Arial" w:eastAsia="Times New Roman" w:hAnsi="Arial"/>
      <w:sz w:val="21"/>
      <w:lang w:val="en-GB"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character" w:customStyle="1" w:styleId="TALChar">
    <w:name w:val="TAL Char"/>
    <w:qFormat/>
    <w:rsid w:val="00A823A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A823A9"/>
    <w:rPr>
      <w:rFonts w:ascii="Arial" w:eastAsiaTheme="minorHAnsi" w:hAnsi="Arial" w:cstheme="minorBidi"/>
      <w:sz w:val="18"/>
      <w:szCs w:val="22"/>
      <w:lang w:val="zh-CN"/>
    </w:rPr>
  </w:style>
  <w:style w:type="paragraph" w:customStyle="1" w:styleId="Agreement">
    <w:name w:val="Agreement"/>
    <w:basedOn w:val="a1"/>
    <w:next w:val="a1"/>
    <w:qFormat/>
    <w:rsid w:val="00A823A9"/>
    <w:pPr>
      <w:numPr>
        <w:numId w:val="29"/>
      </w:numPr>
      <w:tabs>
        <w:tab w:val="left" w:pos="1800"/>
      </w:tabs>
      <w:spacing w:before="60" w:after="0" w:line="240" w:lineRule="auto"/>
      <w:ind w:left="1800"/>
    </w:pPr>
    <w:rPr>
      <w:rFonts w:eastAsia="Times New Roman" w:cs="Times New Roman"/>
      <w:b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A98ED6E1-76D9-4D53-A67C-470FE437F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3369</Words>
  <Characters>19207</Characters>
  <Application>Microsoft Office Word</Application>
  <DocSecurity>0</DocSecurity>
  <Lines>160</Lines>
  <Paragraphs>45</Paragraphs>
  <ScaleCrop>false</ScaleCrop>
  <Company>Ericsson</Company>
  <LinksUpToDate>false</LinksUpToDate>
  <CharactersWithSpaces>22531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16</cp:revision>
  <cp:lastPrinted>2008-01-31T07:09:00Z</cp:lastPrinted>
  <dcterms:created xsi:type="dcterms:W3CDTF">2022-09-26T12:57:00Z</dcterms:created>
  <dcterms:modified xsi:type="dcterms:W3CDTF">2022-09-30T07:06:00Z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